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D6" w:rsidRPr="00870D27" w:rsidRDefault="00D25DD6" w:rsidP="00D25DD6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</w:t>
      </w:r>
      <w:r w:rsidRPr="00870D27">
        <w:rPr>
          <w:b/>
          <w:szCs w:val="28"/>
        </w:rPr>
        <w:t xml:space="preserve">екомендации по организации образовательного процесса </w:t>
      </w:r>
      <w:r>
        <w:rPr>
          <w:b/>
          <w:szCs w:val="28"/>
        </w:rPr>
        <w:t>по учебному предмету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«</w:t>
      </w:r>
      <w:r>
        <w:rPr>
          <w:b/>
          <w:szCs w:val="28"/>
          <w:lang w:val="ru-RU"/>
        </w:rPr>
        <w:t>Географ</w:t>
      </w:r>
      <w:r w:rsidRPr="00F54EB7">
        <w:rPr>
          <w:b/>
          <w:szCs w:val="28"/>
        </w:rPr>
        <w:t>ия»</w:t>
      </w:r>
      <w:r w:rsidRPr="00870D27">
        <w:rPr>
          <w:b/>
          <w:szCs w:val="28"/>
        </w:rPr>
        <w:t xml:space="preserve"> в </w:t>
      </w:r>
      <w:r>
        <w:rPr>
          <w:b/>
          <w:szCs w:val="28"/>
        </w:rPr>
        <w:t xml:space="preserve">соответствии с обновленными учебными программами в </w:t>
      </w:r>
      <w:r w:rsidRPr="00870D27">
        <w:rPr>
          <w:b/>
          <w:szCs w:val="28"/>
        </w:rPr>
        <w:t>2018/2019 учебном году</w:t>
      </w:r>
    </w:p>
    <w:p w:rsidR="00D25DD6" w:rsidRDefault="00D25DD6" w:rsidP="00D25DD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5DD6" w:rsidRDefault="00D25DD6" w:rsidP="00D25DD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Обучение учебному предмету </w:t>
      </w:r>
      <w:r>
        <w:rPr>
          <w:color w:val="000000"/>
          <w:sz w:val="28"/>
          <w:szCs w:val="28"/>
          <w:lang w:val="ru-RU"/>
        </w:rPr>
        <w:t>«География»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en-US"/>
        </w:rPr>
        <w:t>V</w:t>
      </w:r>
      <w:r w:rsidR="003C767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классах в 2018/2019 учебном году осуществляется:</w:t>
      </w:r>
    </w:p>
    <w:p w:rsidR="00D25DD6" w:rsidRDefault="00D25DD6" w:rsidP="00D25DD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color w:val="000000"/>
          <w:sz w:val="28"/>
          <w:szCs w:val="28"/>
        </w:rPr>
        <w:t>по обновленным учебным программам:</w:t>
      </w:r>
    </w:p>
    <w:p w:rsidR="00D25DD6" w:rsidRDefault="00D25DD6" w:rsidP="00D25DD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учебные программы для 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VII </w:t>
      </w:r>
      <w:r>
        <w:rPr>
          <w:color w:val="000000"/>
          <w:sz w:val="28"/>
          <w:szCs w:val="28"/>
        </w:rPr>
        <w:t>классов утверждены в 2017 году;</w:t>
      </w:r>
    </w:p>
    <w:p w:rsidR="00D25DD6" w:rsidRDefault="00350BE8" w:rsidP="00D25DD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учебная программа</w:t>
      </w:r>
      <w:r w:rsidR="00D25DD6">
        <w:rPr>
          <w:color w:val="000000"/>
          <w:sz w:val="28"/>
          <w:szCs w:val="28"/>
        </w:rPr>
        <w:t xml:space="preserve"> для </w:t>
      </w:r>
      <w:r w:rsidR="00D25DD6"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> класса утверждена</w:t>
      </w:r>
      <w:r w:rsidR="00D25DD6">
        <w:rPr>
          <w:color w:val="000000"/>
          <w:sz w:val="28"/>
          <w:szCs w:val="28"/>
        </w:rPr>
        <w:t xml:space="preserve"> в 2018 году.</w:t>
      </w:r>
    </w:p>
    <w:p w:rsidR="00D25DD6" w:rsidRDefault="00D25DD6" w:rsidP="00D25DD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color w:val="000000"/>
          <w:sz w:val="28"/>
          <w:szCs w:val="28"/>
        </w:rPr>
        <w:t>по переходным учебным программам:</w:t>
      </w:r>
    </w:p>
    <w:p w:rsidR="00D25DD6" w:rsidRDefault="00D25DD6" w:rsidP="00D25DD6">
      <w:pPr>
        <w:rPr>
          <w:color w:val="000000"/>
          <w:szCs w:val="28"/>
        </w:rPr>
      </w:pPr>
      <w:r>
        <w:rPr>
          <w:color w:val="000000"/>
          <w:szCs w:val="28"/>
        </w:rPr>
        <w:t>учебные программы для </w:t>
      </w:r>
      <w:r>
        <w:rPr>
          <w:color w:val="000000"/>
          <w:szCs w:val="28"/>
          <w:lang w:val="en-US"/>
        </w:rPr>
        <w:t>IX</w:t>
      </w:r>
      <w:r>
        <w:rPr>
          <w:rStyle w:val="aa"/>
          <w:color w:val="000000"/>
          <w:szCs w:val="28"/>
        </w:rPr>
        <w:t>–</w:t>
      </w:r>
      <w:r>
        <w:rPr>
          <w:color w:val="000000"/>
          <w:szCs w:val="28"/>
          <w:lang w:val="en-US"/>
        </w:rPr>
        <w:t>XI</w:t>
      </w:r>
      <w:r>
        <w:rPr>
          <w:color w:val="000000"/>
          <w:szCs w:val="28"/>
        </w:rPr>
        <w:t> классов утверждены в 2017 году.</w:t>
      </w:r>
    </w:p>
    <w:p w:rsidR="00D25DD6" w:rsidRPr="001060BF" w:rsidRDefault="00D25DD6" w:rsidP="00D25DD6">
      <w:pPr>
        <w:pStyle w:val="1"/>
      </w:pPr>
      <w:r w:rsidRPr="001060BF">
        <w:t>VI класс География. Физическая география</w:t>
      </w:r>
    </w:p>
    <w:p w:rsidR="000C41E8" w:rsidRPr="001060BF" w:rsidRDefault="000C41E8" w:rsidP="001060BF">
      <w:pPr>
        <w:rPr>
          <w:szCs w:val="28"/>
        </w:rPr>
      </w:pPr>
      <w:r w:rsidRPr="001060BF">
        <w:rPr>
          <w:szCs w:val="28"/>
        </w:rPr>
        <w:t>Учебные пособия:</w:t>
      </w:r>
    </w:p>
    <w:p w:rsidR="000C41E8" w:rsidRPr="001060BF" w:rsidRDefault="000C41E8" w:rsidP="001060BF">
      <w:pPr>
        <w:rPr>
          <w:szCs w:val="28"/>
        </w:rPr>
      </w:pPr>
      <w:r w:rsidRPr="001060BF">
        <w:rPr>
          <w:szCs w:val="28"/>
        </w:rPr>
        <w:t>География. Физическая география: учебное пособие для 6 класса учреждений общего среднего образования с русским языком о</w:t>
      </w:r>
      <w:r w:rsidR="007A5C50" w:rsidRPr="001060BF">
        <w:rPr>
          <w:szCs w:val="28"/>
        </w:rPr>
        <w:t>бучения / Е.Г. Кольмакова, В.В. </w:t>
      </w:r>
      <w:r w:rsidRPr="001060BF">
        <w:rPr>
          <w:szCs w:val="28"/>
        </w:rPr>
        <w:t>Пикулик. – Минск: Народная асвета, 2016;</w:t>
      </w:r>
    </w:p>
    <w:p w:rsidR="000C41E8" w:rsidRPr="001060BF" w:rsidRDefault="000C41E8" w:rsidP="001060BF">
      <w:pPr>
        <w:rPr>
          <w:szCs w:val="28"/>
        </w:rPr>
      </w:pPr>
      <w:r w:rsidRPr="001060BF">
        <w:rPr>
          <w:szCs w:val="28"/>
        </w:rPr>
        <w:t>Географія. Фізічная геаграфія: вучэбны дапаможнік для 6 класа ўстаноў агульнай сярэдняй адукацыі з беларускай мовай на</w:t>
      </w:r>
      <w:r w:rsidR="007A5C50" w:rsidRPr="001060BF">
        <w:rPr>
          <w:szCs w:val="28"/>
        </w:rPr>
        <w:t>вучання / А.Г. Кальмакова, В.У. </w:t>
      </w:r>
      <w:r w:rsidRPr="001060BF">
        <w:rPr>
          <w:szCs w:val="28"/>
        </w:rPr>
        <w:t>Пікулік. – Мінск: Народная асвета, 2016;</w:t>
      </w:r>
    </w:p>
    <w:p w:rsidR="000C41E8" w:rsidRPr="001060BF" w:rsidRDefault="000C41E8" w:rsidP="001060BF">
      <w:pPr>
        <w:rPr>
          <w:szCs w:val="28"/>
        </w:rPr>
      </w:pPr>
      <w:r w:rsidRPr="001060BF">
        <w:rPr>
          <w:szCs w:val="28"/>
        </w:rPr>
        <w:t>Атлас. География. Физическая география: учебное пособие для 6 класса учреждений общего среднего образования с русским языком обучения / Е.Г. Кольмакова, В.В. Пикулик. – Минск: РУП «Белкартография», 2016;</w:t>
      </w:r>
    </w:p>
    <w:p w:rsidR="000C41E8" w:rsidRPr="001060BF" w:rsidRDefault="000C41E8" w:rsidP="001060BF">
      <w:pPr>
        <w:rPr>
          <w:szCs w:val="28"/>
        </w:rPr>
      </w:pPr>
      <w:r w:rsidRPr="001060BF">
        <w:rPr>
          <w:szCs w:val="28"/>
        </w:rPr>
        <w:t>Атлас. Географія. Фізічная геаграфія: вучэбны дапаможнік для 6 класа ўстаноў агульнай сярэдняй адукацыі з беларускай мовай на</w:t>
      </w:r>
      <w:r w:rsidR="00E93481" w:rsidRPr="001060BF">
        <w:rPr>
          <w:szCs w:val="28"/>
        </w:rPr>
        <w:t>вучання / А.Г. Кальмакова, В.У. </w:t>
      </w:r>
      <w:r w:rsidRPr="001060BF">
        <w:rPr>
          <w:szCs w:val="28"/>
        </w:rPr>
        <w:t>Пікулік. – Мінск: РУП «Белкартаграфія», 2016.</w:t>
      </w:r>
    </w:p>
    <w:p w:rsidR="00745DE8" w:rsidRPr="00970188" w:rsidRDefault="00117CFB" w:rsidP="001060BF">
      <w:pPr>
        <w:rPr>
          <w:szCs w:val="28"/>
        </w:rPr>
      </w:pPr>
      <w:r>
        <w:rPr>
          <w:szCs w:val="28"/>
        </w:rPr>
        <w:t>При организации образовательного</w:t>
      </w:r>
      <w:r w:rsidR="000C41E8" w:rsidRPr="001060BF">
        <w:rPr>
          <w:szCs w:val="28"/>
        </w:rPr>
        <w:t xml:space="preserve"> процесса учитель может использовать примерное календарно-тематическое планирование </w:t>
      </w:r>
      <w:r w:rsidR="00745DE8" w:rsidRPr="00970188">
        <w:rPr>
          <w:szCs w:val="28"/>
        </w:rPr>
        <w:t>«География» для VI–VII классов (Минск: Нац. ин-т образования, Аверсэв, 2018).</w:t>
      </w:r>
    </w:p>
    <w:p w:rsidR="004C78EE" w:rsidRPr="003C7679" w:rsidRDefault="004C78EE" w:rsidP="001060BF">
      <w:pPr>
        <w:rPr>
          <w:b/>
          <w:szCs w:val="28"/>
        </w:rPr>
      </w:pPr>
      <w:r w:rsidRPr="003C7679">
        <w:rPr>
          <w:b/>
          <w:szCs w:val="28"/>
        </w:rPr>
        <w:t>Особенности работы с учебным пособием с учетом обновлений учебной программы, внесенных в 20</w:t>
      </w:r>
      <w:r w:rsidR="003C7679">
        <w:rPr>
          <w:b/>
          <w:szCs w:val="28"/>
        </w:rPr>
        <w:t>17 году.</w:t>
      </w:r>
    </w:p>
    <w:p w:rsidR="000A0A6C" w:rsidRPr="001060BF" w:rsidRDefault="000C41E8" w:rsidP="001060BF">
      <w:pPr>
        <w:rPr>
          <w:szCs w:val="28"/>
        </w:rPr>
      </w:pPr>
      <w:r w:rsidRPr="001060BF">
        <w:rPr>
          <w:szCs w:val="28"/>
        </w:rPr>
        <w:t xml:space="preserve">При изучении темы «План местности» не </w:t>
      </w:r>
      <w:r w:rsidR="004B1BC4" w:rsidRPr="001060BF">
        <w:rPr>
          <w:szCs w:val="28"/>
        </w:rPr>
        <w:t>включа</w:t>
      </w:r>
      <w:r w:rsidR="007A6602" w:rsidRPr="001060BF">
        <w:rPr>
          <w:szCs w:val="28"/>
        </w:rPr>
        <w:t>е</w:t>
      </w:r>
      <w:r w:rsidR="004B1BC4" w:rsidRPr="001060BF">
        <w:rPr>
          <w:szCs w:val="28"/>
        </w:rPr>
        <w:t xml:space="preserve">тся </w:t>
      </w:r>
      <w:r w:rsidRPr="001060BF">
        <w:rPr>
          <w:szCs w:val="28"/>
        </w:rPr>
        <w:t>в задания тематиче</w:t>
      </w:r>
      <w:r w:rsidR="003C7679">
        <w:rPr>
          <w:szCs w:val="28"/>
        </w:rPr>
        <w:t>ского контроля понятие «компас».</w:t>
      </w:r>
    </w:p>
    <w:p w:rsidR="00893160" w:rsidRPr="001060BF" w:rsidRDefault="00893160" w:rsidP="001060BF">
      <w:pPr>
        <w:rPr>
          <w:szCs w:val="28"/>
        </w:rPr>
      </w:pPr>
      <w:r w:rsidRPr="001060BF">
        <w:rPr>
          <w:szCs w:val="28"/>
        </w:rPr>
        <w:t xml:space="preserve">При изучении темы «Литосфера и рельеф Земли» не </w:t>
      </w:r>
      <w:r w:rsidR="004B1BC4" w:rsidRPr="001060BF">
        <w:rPr>
          <w:szCs w:val="28"/>
        </w:rPr>
        <w:t>включа</w:t>
      </w:r>
      <w:r w:rsidR="007A6602" w:rsidRPr="001060BF">
        <w:rPr>
          <w:szCs w:val="28"/>
        </w:rPr>
        <w:t>е</w:t>
      </w:r>
      <w:r w:rsidR="004B1BC4" w:rsidRPr="001060BF">
        <w:rPr>
          <w:szCs w:val="28"/>
        </w:rPr>
        <w:t xml:space="preserve">тся </w:t>
      </w:r>
      <w:r w:rsidRPr="001060BF">
        <w:rPr>
          <w:szCs w:val="28"/>
        </w:rPr>
        <w:t>в задания тематического контроля объект географической номенклатуры «котловина Амундсена».</w:t>
      </w:r>
    </w:p>
    <w:p w:rsidR="00893160" w:rsidRPr="001060BF" w:rsidRDefault="00893160" w:rsidP="001060BF">
      <w:pPr>
        <w:rPr>
          <w:szCs w:val="28"/>
        </w:rPr>
      </w:pPr>
      <w:r w:rsidRPr="001060BF">
        <w:rPr>
          <w:szCs w:val="28"/>
        </w:rPr>
        <w:t>При изучении темы «</w:t>
      </w:r>
      <w:r w:rsidR="00B827F2" w:rsidRPr="001060BF">
        <w:rPr>
          <w:szCs w:val="28"/>
        </w:rPr>
        <w:t>Атмосфера. Погода и климат</w:t>
      </w:r>
      <w:r w:rsidRPr="001060BF">
        <w:rPr>
          <w:szCs w:val="28"/>
        </w:rPr>
        <w:t xml:space="preserve">» не </w:t>
      </w:r>
      <w:r w:rsidR="004B1BC4" w:rsidRPr="001060BF">
        <w:rPr>
          <w:szCs w:val="28"/>
        </w:rPr>
        <w:t xml:space="preserve">включаются </w:t>
      </w:r>
      <w:r w:rsidRPr="001060BF">
        <w:rPr>
          <w:szCs w:val="28"/>
        </w:rPr>
        <w:t xml:space="preserve">в задания тематического контроля </w:t>
      </w:r>
      <w:r w:rsidR="00B827F2" w:rsidRPr="001060BF">
        <w:rPr>
          <w:szCs w:val="28"/>
        </w:rPr>
        <w:t>понятия «термометр», «барометр», «гигрометр», «флюгер».</w:t>
      </w:r>
    </w:p>
    <w:p w:rsidR="004B1BC4" w:rsidRPr="001060BF" w:rsidRDefault="00B827F2" w:rsidP="001060BF">
      <w:pPr>
        <w:rPr>
          <w:szCs w:val="28"/>
        </w:rPr>
      </w:pPr>
      <w:r w:rsidRPr="001060BF">
        <w:rPr>
          <w:szCs w:val="28"/>
        </w:rPr>
        <w:t>При изучении темы «</w:t>
      </w:r>
      <w:r w:rsidR="004B1BC4" w:rsidRPr="001060BF">
        <w:rPr>
          <w:szCs w:val="28"/>
        </w:rPr>
        <w:t>Гидросфера</w:t>
      </w:r>
      <w:r w:rsidRPr="001060BF">
        <w:rPr>
          <w:szCs w:val="28"/>
        </w:rPr>
        <w:t>»</w:t>
      </w:r>
      <w:r w:rsidR="004B1BC4" w:rsidRPr="001060BF">
        <w:rPr>
          <w:szCs w:val="28"/>
        </w:rPr>
        <w:t>:</w:t>
      </w:r>
    </w:p>
    <w:p w:rsidR="00D57559" w:rsidRPr="001060BF" w:rsidRDefault="00D57559" w:rsidP="001060BF">
      <w:pPr>
        <w:rPr>
          <w:szCs w:val="28"/>
        </w:rPr>
      </w:pPr>
      <w:r w:rsidRPr="001060BF">
        <w:rPr>
          <w:szCs w:val="28"/>
        </w:rPr>
        <w:t xml:space="preserve">- в § 21 учебный материал о внутренних и окраинных морях </w:t>
      </w:r>
      <w:r w:rsidR="00912957" w:rsidRPr="001060BF">
        <w:rPr>
          <w:szCs w:val="28"/>
        </w:rPr>
        <w:t>(</w:t>
      </w:r>
      <w:r w:rsidRPr="001060BF">
        <w:rPr>
          <w:szCs w:val="28"/>
        </w:rPr>
        <w:t>с. </w:t>
      </w:r>
      <w:r w:rsidR="00E93481" w:rsidRPr="001060BF">
        <w:rPr>
          <w:szCs w:val="28"/>
        </w:rPr>
        <w:t xml:space="preserve">124) </w:t>
      </w:r>
      <w:r w:rsidRPr="001060BF">
        <w:rPr>
          <w:szCs w:val="28"/>
        </w:rPr>
        <w:t xml:space="preserve">рассматривается на уровне представлений, </w:t>
      </w:r>
      <w:r w:rsidR="00912957" w:rsidRPr="001060BF">
        <w:rPr>
          <w:szCs w:val="28"/>
        </w:rPr>
        <w:t xml:space="preserve">данные </w:t>
      </w:r>
      <w:r w:rsidRPr="001060BF">
        <w:rPr>
          <w:szCs w:val="28"/>
        </w:rPr>
        <w:t>понятия не включаются в</w:t>
      </w:r>
      <w:r w:rsidR="00912957" w:rsidRPr="001060BF">
        <w:rPr>
          <w:szCs w:val="28"/>
        </w:rPr>
        <w:t xml:space="preserve"> задания тематического контроля;</w:t>
      </w:r>
    </w:p>
    <w:p w:rsidR="00D57559" w:rsidRPr="001060BF" w:rsidRDefault="003C7679" w:rsidP="001060BF">
      <w:pPr>
        <w:rPr>
          <w:szCs w:val="28"/>
        </w:rPr>
      </w:pPr>
      <w:r>
        <w:rPr>
          <w:szCs w:val="28"/>
        </w:rPr>
        <w:lastRenderedPageBreak/>
        <w:t>- в § </w:t>
      </w:r>
      <w:r w:rsidR="00D57559" w:rsidRPr="001060BF">
        <w:rPr>
          <w:szCs w:val="28"/>
        </w:rPr>
        <w:t xml:space="preserve">23 </w:t>
      </w:r>
      <w:r w:rsidR="00B827F2" w:rsidRPr="001060BF">
        <w:rPr>
          <w:szCs w:val="28"/>
        </w:rPr>
        <w:t>учебный материал о родниках</w:t>
      </w:r>
      <w:r w:rsidR="00D57559" w:rsidRPr="001060BF">
        <w:rPr>
          <w:szCs w:val="28"/>
        </w:rPr>
        <w:t xml:space="preserve"> (с. 139)</w:t>
      </w:r>
      <w:r w:rsidR="00B827F2" w:rsidRPr="001060BF">
        <w:rPr>
          <w:szCs w:val="28"/>
        </w:rPr>
        <w:t xml:space="preserve"> </w:t>
      </w:r>
      <w:r w:rsidR="00E93481" w:rsidRPr="001060BF">
        <w:rPr>
          <w:szCs w:val="28"/>
        </w:rPr>
        <w:t xml:space="preserve">рассматривается с учетом </w:t>
      </w:r>
      <w:r w:rsidR="00B827F2" w:rsidRPr="001060BF">
        <w:rPr>
          <w:szCs w:val="28"/>
        </w:rPr>
        <w:t>полученных знаний в начальной школе</w:t>
      </w:r>
      <w:r w:rsidR="00912957" w:rsidRPr="001060BF">
        <w:rPr>
          <w:szCs w:val="28"/>
        </w:rPr>
        <w:t>,</w:t>
      </w:r>
      <w:r w:rsidR="00B827F2" w:rsidRPr="001060BF">
        <w:rPr>
          <w:szCs w:val="28"/>
        </w:rPr>
        <w:t xml:space="preserve"> </w:t>
      </w:r>
      <w:r w:rsidR="00D57559" w:rsidRPr="001060BF">
        <w:rPr>
          <w:szCs w:val="28"/>
        </w:rPr>
        <w:t>понятие «родник» не включа</w:t>
      </w:r>
      <w:r w:rsidR="007A6602" w:rsidRPr="001060BF">
        <w:rPr>
          <w:szCs w:val="28"/>
        </w:rPr>
        <w:t>е</w:t>
      </w:r>
      <w:r w:rsidR="00D57559" w:rsidRPr="001060BF">
        <w:rPr>
          <w:szCs w:val="28"/>
        </w:rPr>
        <w:t>тся в задания тематического контроля;</w:t>
      </w:r>
    </w:p>
    <w:p w:rsidR="004B1BC4" w:rsidRPr="001060BF" w:rsidRDefault="003C7679" w:rsidP="001060BF">
      <w:pPr>
        <w:rPr>
          <w:szCs w:val="28"/>
        </w:rPr>
      </w:pPr>
      <w:r>
        <w:rPr>
          <w:szCs w:val="28"/>
        </w:rPr>
        <w:t>- в § </w:t>
      </w:r>
      <w:r w:rsidR="00D57559" w:rsidRPr="001060BF">
        <w:rPr>
          <w:szCs w:val="28"/>
        </w:rPr>
        <w:t xml:space="preserve">26, </w:t>
      </w:r>
      <w:r w:rsidR="00B827F2" w:rsidRPr="001060BF">
        <w:rPr>
          <w:szCs w:val="28"/>
        </w:rPr>
        <w:t xml:space="preserve">при изучении типов озерных котловин </w:t>
      </w:r>
      <w:r w:rsidR="00D57559" w:rsidRPr="001060BF">
        <w:rPr>
          <w:szCs w:val="28"/>
        </w:rPr>
        <w:t>(</w:t>
      </w:r>
      <w:r>
        <w:rPr>
          <w:szCs w:val="28"/>
        </w:rPr>
        <w:t>с. 158-</w:t>
      </w:r>
      <w:r w:rsidR="00B827F2" w:rsidRPr="001060BF">
        <w:rPr>
          <w:szCs w:val="28"/>
        </w:rPr>
        <w:t>159)</w:t>
      </w:r>
      <w:r w:rsidR="00D57559" w:rsidRPr="001060BF">
        <w:rPr>
          <w:szCs w:val="28"/>
        </w:rPr>
        <w:t>,</w:t>
      </w:r>
      <w:r w:rsidR="00B827F2" w:rsidRPr="001060BF">
        <w:rPr>
          <w:szCs w:val="28"/>
        </w:rPr>
        <w:t xml:space="preserve"> не </w:t>
      </w:r>
      <w:r w:rsidR="00912957" w:rsidRPr="001060BF">
        <w:rPr>
          <w:szCs w:val="28"/>
        </w:rPr>
        <w:t xml:space="preserve">рассматриваются запрудные озера, </w:t>
      </w:r>
      <w:r w:rsidR="00D57559" w:rsidRPr="001060BF">
        <w:rPr>
          <w:szCs w:val="28"/>
        </w:rPr>
        <w:t xml:space="preserve">не включаются в задания тематического контроля </w:t>
      </w:r>
      <w:r w:rsidR="004B1BC4" w:rsidRPr="001060BF">
        <w:rPr>
          <w:szCs w:val="28"/>
        </w:rPr>
        <w:t>поняти</w:t>
      </w:r>
      <w:r w:rsidR="00D57559" w:rsidRPr="001060BF">
        <w:rPr>
          <w:szCs w:val="28"/>
        </w:rPr>
        <w:t>е</w:t>
      </w:r>
      <w:r w:rsidR="004B1BC4" w:rsidRPr="001060BF">
        <w:rPr>
          <w:szCs w:val="28"/>
        </w:rPr>
        <w:t xml:space="preserve"> </w:t>
      </w:r>
      <w:r w:rsidR="00B827F2" w:rsidRPr="001060BF">
        <w:rPr>
          <w:szCs w:val="28"/>
        </w:rPr>
        <w:t>«запрудные</w:t>
      </w:r>
      <w:r w:rsidR="004B1BC4" w:rsidRPr="001060BF">
        <w:rPr>
          <w:szCs w:val="28"/>
        </w:rPr>
        <w:t xml:space="preserve"> озера»</w:t>
      </w:r>
      <w:r w:rsidR="00912957" w:rsidRPr="001060BF">
        <w:rPr>
          <w:szCs w:val="28"/>
        </w:rPr>
        <w:t xml:space="preserve"> и</w:t>
      </w:r>
      <w:r w:rsidR="00D57559" w:rsidRPr="001060BF">
        <w:rPr>
          <w:szCs w:val="28"/>
        </w:rPr>
        <w:t xml:space="preserve"> объекты географической номенклатуры «Великие Американские озера», «Вилейское водохранилище»</w:t>
      </w:r>
      <w:r w:rsidR="00E93481" w:rsidRPr="001060BF">
        <w:rPr>
          <w:szCs w:val="28"/>
        </w:rPr>
        <w:t>.</w:t>
      </w:r>
    </w:p>
    <w:p w:rsidR="00E93481" w:rsidRPr="001060BF" w:rsidRDefault="00E93481" w:rsidP="003C7679">
      <w:pPr>
        <w:pStyle w:val="1"/>
      </w:pPr>
      <w:r w:rsidRPr="001060BF">
        <w:t>VII класс. География. Материк и океаны</w:t>
      </w:r>
    </w:p>
    <w:p w:rsidR="00E93481" w:rsidRPr="001060BF" w:rsidRDefault="00E93481" w:rsidP="001060BF">
      <w:pPr>
        <w:rPr>
          <w:szCs w:val="28"/>
        </w:rPr>
      </w:pPr>
      <w:r w:rsidRPr="001060BF">
        <w:rPr>
          <w:szCs w:val="28"/>
        </w:rPr>
        <w:t>Учебные пособия:</w:t>
      </w:r>
    </w:p>
    <w:p w:rsidR="00E93481" w:rsidRPr="001060BF" w:rsidRDefault="00E93481" w:rsidP="001060BF">
      <w:pPr>
        <w:rPr>
          <w:szCs w:val="28"/>
        </w:rPr>
      </w:pPr>
      <w:r w:rsidRPr="001060BF">
        <w:rPr>
          <w:szCs w:val="28"/>
        </w:rPr>
        <w:t>География. Материки и океаны: учебное пособие для 7 класса учреждений общего среднего образования с русским языком обучения / Е.</w:t>
      </w:r>
      <w:r w:rsidR="00B27DD8">
        <w:rPr>
          <w:szCs w:val="28"/>
        </w:rPr>
        <w:t>Г.</w:t>
      </w:r>
      <w:r w:rsidR="00B27DD8">
        <w:rPr>
          <w:szCs w:val="28"/>
          <w:lang w:val="ru-RU"/>
        </w:rPr>
        <w:t> </w:t>
      </w:r>
      <w:r w:rsidR="00912957" w:rsidRPr="001060BF">
        <w:rPr>
          <w:szCs w:val="28"/>
        </w:rPr>
        <w:t>Кольмакова, П.С. Лопух, О.В. </w:t>
      </w:r>
      <w:r w:rsidR="00B27DD8">
        <w:rPr>
          <w:szCs w:val="28"/>
        </w:rPr>
        <w:t xml:space="preserve">Сарычева. – Минск: Адукацыя </w:t>
      </w:r>
      <w:r w:rsidRPr="001060BF">
        <w:rPr>
          <w:szCs w:val="28"/>
        </w:rPr>
        <w:t>і выхаванне, 2017;</w:t>
      </w:r>
    </w:p>
    <w:p w:rsidR="00E93481" w:rsidRPr="001060BF" w:rsidRDefault="00E93481" w:rsidP="001060BF">
      <w:pPr>
        <w:rPr>
          <w:szCs w:val="28"/>
        </w:rPr>
      </w:pPr>
      <w:r w:rsidRPr="001060BF">
        <w:rPr>
          <w:szCs w:val="28"/>
        </w:rPr>
        <w:t>Геаграфія. Мацерыкі і акіяны: вучэбны дапаможнік для 7 класа ўстаноў агульнай сярэдняй адукацыі з беларускай мовай навучання / А.</w:t>
      </w:r>
      <w:r w:rsidR="00912957" w:rsidRPr="001060BF">
        <w:rPr>
          <w:szCs w:val="28"/>
        </w:rPr>
        <w:t>Г. Кальмакова, П.С. Лопух, В.У. </w:t>
      </w:r>
      <w:r w:rsidRPr="001060BF">
        <w:rPr>
          <w:szCs w:val="28"/>
        </w:rPr>
        <w:t>Сарычава. – Мінск: Адукацыя і выхаванне, 2017;</w:t>
      </w:r>
    </w:p>
    <w:p w:rsidR="00E93481" w:rsidRPr="001060BF" w:rsidRDefault="00E93481" w:rsidP="001060BF">
      <w:pPr>
        <w:rPr>
          <w:szCs w:val="28"/>
        </w:rPr>
      </w:pPr>
      <w:r w:rsidRPr="001060BF">
        <w:rPr>
          <w:szCs w:val="28"/>
        </w:rPr>
        <w:t>Атлас. География. Материки и океаны: учебное пособие для 7 класса учреждений общего среднего образования с</w:t>
      </w:r>
      <w:r w:rsidR="00B27DD8">
        <w:rPr>
          <w:szCs w:val="28"/>
        </w:rPr>
        <w:t xml:space="preserve"> русским языком обучения / Е.Г.</w:t>
      </w:r>
      <w:r w:rsidR="00B27DD8">
        <w:rPr>
          <w:szCs w:val="28"/>
          <w:lang w:val="ru-RU"/>
        </w:rPr>
        <w:t> </w:t>
      </w:r>
      <w:r w:rsidRPr="001060BF">
        <w:rPr>
          <w:szCs w:val="28"/>
        </w:rPr>
        <w:t>Кольмакова, П.С. Лопух, О.В. Сарычева. – Минск: РУП «Белкартография», 2017.</w:t>
      </w:r>
    </w:p>
    <w:p w:rsidR="00E93481" w:rsidRPr="001060BF" w:rsidRDefault="00E93481" w:rsidP="001060BF">
      <w:pPr>
        <w:rPr>
          <w:szCs w:val="28"/>
        </w:rPr>
      </w:pPr>
      <w:r w:rsidRPr="001060BF">
        <w:rPr>
          <w:szCs w:val="28"/>
        </w:rPr>
        <w:t>Атлас. Геаграфія</w:t>
      </w:r>
      <w:r w:rsidR="00912957" w:rsidRPr="001060BF">
        <w:rPr>
          <w:szCs w:val="28"/>
        </w:rPr>
        <w:t>.</w:t>
      </w:r>
      <w:r w:rsidRPr="001060BF">
        <w:rPr>
          <w:szCs w:val="28"/>
        </w:rPr>
        <w:t xml:space="preserve"> </w:t>
      </w:r>
      <w:r w:rsidR="004761EB" w:rsidRPr="001060BF">
        <w:rPr>
          <w:szCs w:val="28"/>
        </w:rPr>
        <w:t>Мацерыкі і акіяны</w:t>
      </w:r>
      <w:r w:rsidRPr="001060BF">
        <w:rPr>
          <w:szCs w:val="28"/>
        </w:rPr>
        <w:t xml:space="preserve">: вучэбны дапаможнік для </w:t>
      </w:r>
      <w:r w:rsidR="004761EB" w:rsidRPr="001060BF">
        <w:rPr>
          <w:szCs w:val="28"/>
        </w:rPr>
        <w:t>7</w:t>
      </w:r>
      <w:r w:rsidRPr="001060BF">
        <w:rPr>
          <w:szCs w:val="28"/>
        </w:rPr>
        <w:t xml:space="preserve"> класа </w:t>
      </w:r>
      <w:r w:rsidR="004761EB" w:rsidRPr="001060BF">
        <w:rPr>
          <w:szCs w:val="28"/>
        </w:rPr>
        <w:t>ўстаноў агульнай сярэдняй адукацыі з бе</w:t>
      </w:r>
      <w:r w:rsidR="00B27DD8">
        <w:rPr>
          <w:szCs w:val="28"/>
        </w:rPr>
        <w:t>ларускай мовай навучання / А.Г.</w:t>
      </w:r>
      <w:r w:rsidR="00B27DD8">
        <w:rPr>
          <w:szCs w:val="28"/>
          <w:lang w:val="ru-RU"/>
        </w:rPr>
        <w:t> </w:t>
      </w:r>
      <w:r w:rsidR="004761EB" w:rsidRPr="001060BF">
        <w:rPr>
          <w:szCs w:val="28"/>
        </w:rPr>
        <w:t xml:space="preserve">Кальмакова, П.С. Лопух, В.У. Сарычава. </w:t>
      </w:r>
      <w:r w:rsidRPr="001060BF">
        <w:rPr>
          <w:szCs w:val="28"/>
        </w:rPr>
        <w:t xml:space="preserve">– </w:t>
      </w:r>
      <w:r w:rsidR="004761EB" w:rsidRPr="001060BF">
        <w:rPr>
          <w:szCs w:val="28"/>
        </w:rPr>
        <w:t>Мінск: РУП «Белкартаграфія», 2018</w:t>
      </w:r>
      <w:r w:rsidRPr="001060BF">
        <w:rPr>
          <w:szCs w:val="28"/>
        </w:rPr>
        <w:t>;</w:t>
      </w:r>
    </w:p>
    <w:p w:rsidR="00745DE8" w:rsidRPr="00970188" w:rsidRDefault="00117CFB" w:rsidP="00745DE8">
      <w:pPr>
        <w:rPr>
          <w:szCs w:val="28"/>
        </w:rPr>
      </w:pPr>
      <w:r>
        <w:rPr>
          <w:szCs w:val="28"/>
        </w:rPr>
        <w:t>При организации образовательного</w:t>
      </w:r>
      <w:r w:rsidR="00745DE8" w:rsidRPr="001060BF">
        <w:rPr>
          <w:szCs w:val="28"/>
        </w:rPr>
        <w:t xml:space="preserve"> процесса учитель может использовать примерное календарно-тематическое планирование </w:t>
      </w:r>
      <w:r w:rsidR="00745DE8" w:rsidRPr="00970188">
        <w:rPr>
          <w:szCs w:val="28"/>
        </w:rPr>
        <w:t>«География» для VI–VII классов (Минск: Нац. ин-т образования, Аверсэв, 2018).</w:t>
      </w:r>
    </w:p>
    <w:p w:rsidR="00B421D5" w:rsidRPr="001060BF" w:rsidRDefault="006E3456" w:rsidP="003C7679">
      <w:pPr>
        <w:pStyle w:val="1"/>
      </w:pPr>
      <w:r w:rsidRPr="001060BF">
        <w:t xml:space="preserve">VIII класс. </w:t>
      </w:r>
      <w:r w:rsidR="00B421D5" w:rsidRPr="001060BF">
        <w:t>География</w:t>
      </w:r>
      <w:r w:rsidRPr="001060BF">
        <w:t xml:space="preserve">. </w:t>
      </w:r>
      <w:r w:rsidR="003A3E78" w:rsidRPr="001060BF">
        <w:t>Страны и народы</w:t>
      </w:r>
    </w:p>
    <w:p w:rsidR="00D60EC7" w:rsidRPr="001060BF" w:rsidRDefault="00D60EC7" w:rsidP="001060BF">
      <w:pPr>
        <w:rPr>
          <w:szCs w:val="28"/>
        </w:rPr>
      </w:pPr>
      <w:r w:rsidRPr="001060BF">
        <w:rPr>
          <w:szCs w:val="28"/>
        </w:rPr>
        <w:t>Учебные пособия:</w:t>
      </w:r>
    </w:p>
    <w:p w:rsidR="00D60EC7" w:rsidRPr="001060BF" w:rsidRDefault="00D60EC7" w:rsidP="001060BF">
      <w:pPr>
        <w:rPr>
          <w:szCs w:val="28"/>
        </w:rPr>
      </w:pPr>
      <w:r w:rsidRPr="001060BF">
        <w:rPr>
          <w:szCs w:val="28"/>
        </w:rPr>
        <w:t>Атлас. География материков и стран: учебное пособие для 8 – 9 классов общеобразовательных учреждений с русским языком обучения / под общ. ред. П.С. Лопуха. – Минск: РУП «Белкартография», 2008;</w:t>
      </w:r>
    </w:p>
    <w:p w:rsidR="00D60EC7" w:rsidRPr="001060BF" w:rsidRDefault="00D60EC7" w:rsidP="001060BF">
      <w:pPr>
        <w:rPr>
          <w:szCs w:val="28"/>
        </w:rPr>
      </w:pPr>
      <w:r w:rsidRPr="001060BF">
        <w:rPr>
          <w:szCs w:val="28"/>
        </w:rPr>
        <w:t>Атлас. Геаграфія мацерыкоў і краін: вучэбны дапаможнік для 8 – 9 класаў агульнаадукацыйных устаноў з беларускай мовай навучання / пад агульн. рэд. П.С. Лопуха. – Мінск: РУП «Белкартаграфія», 2008.</w:t>
      </w:r>
    </w:p>
    <w:p w:rsidR="003A3E78" w:rsidRPr="001060BF" w:rsidRDefault="00443496" w:rsidP="001060BF">
      <w:pPr>
        <w:rPr>
          <w:szCs w:val="28"/>
        </w:rPr>
      </w:pPr>
      <w:r w:rsidRPr="001060BF">
        <w:rPr>
          <w:szCs w:val="28"/>
        </w:rPr>
        <w:t xml:space="preserve">Для организации образовательного процесса в текущем учебном году рекомендуется использовать учебные материалы к урокам, </w:t>
      </w:r>
      <w:r w:rsidR="00D60EC7" w:rsidRPr="001060BF">
        <w:rPr>
          <w:szCs w:val="28"/>
        </w:rPr>
        <w:t xml:space="preserve">которые на протяжении </w:t>
      </w:r>
      <w:r w:rsidR="00D60EC7" w:rsidRPr="00745DE8">
        <w:rPr>
          <w:szCs w:val="28"/>
        </w:rPr>
        <w:t>учебного года будут размещаться</w:t>
      </w:r>
      <w:r w:rsidRPr="00745DE8">
        <w:rPr>
          <w:szCs w:val="28"/>
        </w:rPr>
        <w:t xml:space="preserve"> на национальном образовательном портале: </w:t>
      </w:r>
      <w:r w:rsidR="00A155D2">
        <w:fldChar w:fldCharType="begin"/>
      </w:r>
      <w:r w:rsidR="00A155D2">
        <w:instrText xml:space="preserve"> HYPERLINK "http://www.adu.by" </w:instrText>
      </w:r>
      <w:r w:rsidR="00A155D2">
        <w:fldChar w:fldCharType="separate"/>
      </w:r>
      <w:r w:rsidRPr="00745DE8">
        <w:rPr>
          <w:rStyle w:val="a6"/>
          <w:szCs w:val="28"/>
        </w:rPr>
        <w:t>http://www.adu.by</w:t>
      </w:r>
      <w:r w:rsidR="00A155D2">
        <w:rPr>
          <w:rStyle w:val="a6"/>
          <w:szCs w:val="28"/>
        </w:rPr>
        <w:fldChar w:fldCharType="end"/>
      </w:r>
      <w:r w:rsidRPr="00745DE8">
        <w:rPr>
          <w:szCs w:val="28"/>
        </w:rPr>
        <w:t xml:space="preserve"> / Образовательный процесс. 2018/2019 учебный год / Учебные предметы. V–XI классы / </w:t>
      </w:r>
      <w:r w:rsidR="00A155D2">
        <w:fldChar w:fldCharType="begin"/>
      </w:r>
      <w:r w:rsidR="00A155D2">
        <w:instrText xml:space="preserve"> HYPERLINK "http://adu.by/ru/homepage/obrazovatelnyj-protsess-2017-2018-uchebnyj-god/202-uchebnye-predmety-v-xi-klassy/1286-geografiya.html" </w:instrText>
      </w:r>
      <w:r w:rsidR="00A155D2">
        <w:fldChar w:fldCharType="separate"/>
      </w:r>
      <w:r w:rsidRPr="00745DE8">
        <w:rPr>
          <w:rStyle w:val="a6"/>
          <w:szCs w:val="28"/>
        </w:rPr>
        <w:t>География</w:t>
      </w:r>
      <w:r w:rsidR="00A155D2">
        <w:rPr>
          <w:rStyle w:val="a6"/>
          <w:szCs w:val="28"/>
        </w:rPr>
        <w:fldChar w:fldCharType="end"/>
      </w:r>
      <w:r w:rsidRPr="00745DE8">
        <w:rPr>
          <w:szCs w:val="28"/>
        </w:rPr>
        <w:t>.</w:t>
      </w:r>
    </w:p>
    <w:p w:rsidR="003A3E78" w:rsidRPr="001060BF" w:rsidRDefault="003A3E78" w:rsidP="001060BF">
      <w:pPr>
        <w:rPr>
          <w:szCs w:val="28"/>
        </w:rPr>
      </w:pPr>
      <w:r w:rsidRPr="001060BF">
        <w:rPr>
          <w:szCs w:val="28"/>
        </w:rPr>
        <w:t>При изучении отдельных тем могут использоваться материалы ранее изданных учебных пособий:</w:t>
      </w:r>
    </w:p>
    <w:p w:rsidR="00B421D5" w:rsidRPr="001060BF" w:rsidRDefault="00B421D5" w:rsidP="001060BF">
      <w:pPr>
        <w:rPr>
          <w:szCs w:val="28"/>
        </w:rPr>
      </w:pPr>
      <w:r w:rsidRPr="001060BF">
        <w:rPr>
          <w:szCs w:val="28"/>
        </w:rPr>
        <w:lastRenderedPageBreak/>
        <w:t>География материков и стран: учебное пособие для 8 класса учреждений общего среднего образования с русским языком обучения / Е.А. Зыль, [и др.]; под. ред. П.С. Лопуха. – Минск: Народная асвета, 2014;</w:t>
      </w:r>
    </w:p>
    <w:p w:rsidR="00B421D5" w:rsidRPr="001060BF" w:rsidRDefault="00B421D5" w:rsidP="001060BF">
      <w:pPr>
        <w:rPr>
          <w:szCs w:val="28"/>
        </w:rPr>
      </w:pPr>
      <w:r w:rsidRPr="001060BF">
        <w:rPr>
          <w:szCs w:val="28"/>
        </w:rPr>
        <w:t>Геаграфія мацерыкоў і краін: вучэбны дапаможнік для 8 класа ўстаноў агульнай сярэдняй адукацыі з беларускай мовай навучання / А.А. Зыль, [і інш.]; пад. рэд. П.С. Лопуха. – Мінск: Народная асвета, 2014;</w:t>
      </w:r>
    </w:p>
    <w:p w:rsidR="00D60EC7" w:rsidRPr="001060BF" w:rsidRDefault="00D60EC7" w:rsidP="001060BF">
      <w:pPr>
        <w:rPr>
          <w:szCs w:val="28"/>
        </w:rPr>
      </w:pPr>
      <w:r w:rsidRPr="001060BF">
        <w:rPr>
          <w:szCs w:val="28"/>
        </w:rPr>
        <w:t xml:space="preserve">В примерном календарно-тематическом планировании </w:t>
      </w:r>
      <w:r w:rsidR="00745DE8" w:rsidRPr="00745DE8">
        <w:rPr>
          <w:szCs w:val="28"/>
        </w:rPr>
        <w:t xml:space="preserve">«География» для </w:t>
      </w:r>
      <w:r w:rsidR="00970188" w:rsidRPr="00970188">
        <w:rPr>
          <w:szCs w:val="28"/>
        </w:rPr>
        <w:t xml:space="preserve">VIII–IX классов </w:t>
      </w:r>
      <w:r w:rsidR="00745DE8" w:rsidRPr="00745DE8">
        <w:rPr>
          <w:szCs w:val="28"/>
        </w:rPr>
        <w:t>(Минск: Нац. ин-т образования, Аверсэв, 2018)</w:t>
      </w:r>
      <w:r w:rsidR="00745DE8" w:rsidRPr="00970188">
        <w:rPr>
          <w:szCs w:val="28"/>
        </w:rPr>
        <w:t xml:space="preserve"> </w:t>
      </w:r>
      <w:r w:rsidRPr="001060BF">
        <w:rPr>
          <w:szCs w:val="28"/>
        </w:rPr>
        <w:t>содержится информация, при изучении каких тем могут использоваться мате</w:t>
      </w:r>
      <w:r w:rsidR="00B42172" w:rsidRPr="001060BF">
        <w:rPr>
          <w:szCs w:val="28"/>
        </w:rPr>
        <w:t>риалы данного учебного пособия.</w:t>
      </w:r>
    </w:p>
    <w:p w:rsidR="003A3E78" w:rsidRPr="00745DE8" w:rsidRDefault="003A3E78" w:rsidP="001060BF">
      <w:pPr>
        <w:rPr>
          <w:szCs w:val="28"/>
          <w:lang w:val="ru-RU"/>
        </w:rPr>
      </w:pPr>
      <w:r w:rsidRPr="001060BF">
        <w:rPr>
          <w:szCs w:val="28"/>
        </w:rPr>
        <w:t>Кроме того, могут использоваться материалы учебных пособий, электронные версии которых размещены на национальном образовательном портале:</w:t>
      </w:r>
    </w:p>
    <w:p w:rsidR="003A3E78" w:rsidRPr="00745DE8" w:rsidRDefault="003A3E78" w:rsidP="001060BF">
      <w:pPr>
        <w:rPr>
          <w:rStyle w:val="a6"/>
        </w:rPr>
      </w:pPr>
      <w:r w:rsidRPr="001060BF">
        <w:rPr>
          <w:szCs w:val="28"/>
        </w:rPr>
        <w:t>Начальный курс географии: учебное пособие для 7 класса учреждений общего среднего образования с русским языком обучения / З.Я. Андриевская, И.П. Галай.</w:t>
      </w:r>
      <w:r w:rsidR="00745DE8">
        <w:rPr>
          <w:szCs w:val="28"/>
          <w:lang w:val="ru-RU"/>
        </w:rPr>
        <w:t xml:space="preserve"> </w:t>
      </w:r>
      <w:r w:rsidRPr="001060BF">
        <w:rPr>
          <w:szCs w:val="28"/>
        </w:rPr>
        <w:t>– Минск: Издательский центр БГУ, 2011</w:t>
      </w:r>
      <w:r w:rsidR="00745DE8">
        <w:rPr>
          <w:szCs w:val="28"/>
          <w:lang w:val="ru-RU"/>
        </w:rPr>
        <w:t xml:space="preserve"> </w:t>
      </w:r>
      <w:r w:rsidR="00745DE8" w:rsidRPr="001060BF">
        <w:rPr>
          <w:szCs w:val="28"/>
        </w:rPr>
        <w:t xml:space="preserve">– </w:t>
      </w:r>
      <w:hyperlink r:id="rId9" w:history="1">
        <w:r w:rsidR="00745DE8" w:rsidRPr="00745DE8">
          <w:rPr>
            <w:rStyle w:val="a6"/>
            <w:szCs w:val="28"/>
          </w:rPr>
          <w:t>http://adu.by/ru/ucheniky/ekzameny.html</w:t>
        </w:r>
      </w:hyperlink>
    </w:p>
    <w:p w:rsidR="00745DE8" w:rsidRPr="00745DE8" w:rsidRDefault="00443496" w:rsidP="00745DE8">
      <w:pPr>
        <w:rPr>
          <w:rStyle w:val="a6"/>
        </w:rPr>
      </w:pPr>
      <w:r w:rsidRPr="001060BF">
        <w:rPr>
          <w:szCs w:val="28"/>
        </w:rPr>
        <w:t>Пачатковы курс геаграфіі: вучэбны дапаможнік для 7 класа ўстаноў агульнай сярэдняй адукацыі з беларускай мо</w:t>
      </w:r>
      <w:r w:rsidR="00745DE8">
        <w:rPr>
          <w:szCs w:val="28"/>
        </w:rPr>
        <w:t>вай навучання / З.Я.</w:t>
      </w:r>
      <w:r w:rsidR="00745DE8">
        <w:rPr>
          <w:szCs w:val="28"/>
          <w:lang w:val="ru-RU"/>
        </w:rPr>
        <w:t> </w:t>
      </w:r>
      <w:r w:rsidRPr="001060BF">
        <w:rPr>
          <w:szCs w:val="28"/>
        </w:rPr>
        <w:t>Андрыеўская, І.П. Галай. – Мінск: Выдавецкі цэнтар БДУ, 2011</w:t>
      </w:r>
      <w:r w:rsidR="00745DE8" w:rsidRPr="00745DE8">
        <w:rPr>
          <w:szCs w:val="28"/>
        </w:rPr>
        <w:t xml:space="preserve"> </w:t>
      </w:r>
      <w:r w:rsidR="00745DE8" w:rsidRPr="001060BF">
        <w:rPr>
          <w:szCs w:val="28"/>
        </w:rPr>
        <w:t xml:space="preserve">– </w:t>
      </w:r>
      <w:r w:rsidR="00A155D2">
        <w:fldChar w:fldCharType="begin"/>
      </w:r>
      <w:r w:rsidR="00A155D2">
        <w:instrText xml:space="preserve"> HYPERLINK "http://adu.by/ru/ucheniky/ekzameny.html" </w:instrText>
      </w:r>
      <w:r w:rsidR="00A155D2">
        <w:fldChar w:fldCharType="separate"/>
      </w:r>
      <w:r w:rsidR="00745DE8" w:rsidRPr="00745DE8">
        <w:rPr>
          <w:rStyle w:val="a6"/>
          <w:szCs w:val="28"/>
        </w:rPr>
        <w:t>http://adu.by/ru/ucheniky/ekzameny.html</w:t>
      </w:r>
      <w:r w:rsidR="00A155D2">
        <w:rPr>
          <w:rStyle w:val="a6"/>
          <w:szCs w:val="28"/>
        </w:rPr>
        <w:fldChar w:fldCharType="end"/>
      </w:r>
    </w:p>
    <w:p w:rsidR="00443496" w:rsidRPr="00745DE8" w:rsidRDefault="00443496" w:rsidP="001060BF">
      <w:pPr>
        <w:rPr>
          <w:rStyle w:val="a6"/>
          <w:szCs w:val="28"/>
        </w:rPr>
      </w:pPr>
      <w:r w:rsidRPr="001060BF">
        <w:rPr>
          <w:szCs w:val="28"/>
        </w:rPr>
        <w:t>География материков и стран: учебное пособие для 9 класса учреждений общего среднего образования с русским языком обучения / Н.В. Науменко, Н.Л. Стреха; под ред. Н.В. Науменко. – Минск: Народная асвета, 2011</w:t>
      </w:r>
      <w:r w:rsidR="00745DE8">
        <w:rPr>
          <w:szCs w:val="28"/>
          <w:lang w:val="ru-RU"/>
        </w:rPr>
        <w:t xml:space="preserve"> </w:t>
      </w:r>
      <w:r w:rsidR="00745DE8" w:rsidRPr="001060BF">
        <w:rPr>
          <w:szCs w:val="28"/>
        </w:rPr>
        <w:t xml:space="preserve">– </w:t>
      </w:r>
      <w:hyperlink r:id="rId10" w:history="1">
        <w:r w:rsidR="00745DE8" w:rsidRPr="00745DE8">
          <w:rPr>
            <w:rStyle w:val="a6"/>
            <w:szCs w:val="28"/>
          </w:rPr>
          <w:t>http://e-padruchnik.adu.by/</w:t>
        </w:r>
      </w:hyperlink>
    </w:p>
    <w:p w:rsidR="00443496" w:rsidRPr="00745DE8" w:rsidRDefault="00443496" w:rsidP="001060BF">
      <w:pPr>
        <w:rPr>
          <w:rStyle w:val="a6"/>
          <w:szCs w:val="28"/>
          <w:lang w:val="ru-RU"/>
        </w:rPr>
      </w:pPr>
      <w:r w:rsidRPr="001060BF">
        <w:rPr>
          <w:szCs w:val="28"/>
        </w:rPr>
        <w:t>Геаграфія мацерыкоў і краін: вучэбны дапаможнік для 9 класа ўстаноў агульнай сярэдняй адукацыі з беларускай мовай навучання / Н.У. Навуменка, Н.Л. Страха; пад рэд. Н.У. Навуменка.</w:t>
      </w:r>
      <w:r w:rsidR="00B42172" w:rsidRPr="001060BF">
        <w:rPr>
          <w:szCs w:val="28"/>
        </w:rPr>
        <w:t xml:space="preserve"> – Мінск: Народная асвета, 2011</w:t>
      </w:r>
      <w:r w:rsidR="00745DE8">
        <w:rPr>
          <w:szCs w:val="28"/>
          <w:lang w:val="ru-RU"/>
        </w:rPr>
        <w:t xml:space="preserve"> </w:t>
      </w:r>
      <w:r w:rsidR="00745DE8" w:rsidRPr="001060BF">
        <w:rPr>
          <w:szCs w:val="28"/>
        </w:rPr>
        <w:t xml:space="preserve">– </w:t>
      </w:r>
      <w:hyperlink r:id="rId11" w:history="1">
        <w:r w:rsidR="00745DE8" w:rsidRPr="00745DE8">
          <w:rPr>
            <w:rStyle w:val="a6"/>
            <w:szCs w:val="28"/>
          </w:rPr>
          <w:t>http://e-padruchnik.adu.by/</w:t>
        </w:r>
      </w:hyperlink>
      <w:r w:rsidR="00745DE8">
        <w:rPr>
          <w:rStyle w:val="a6"/>
          <w:szCs w:val="28"/>
          <w:lang w:val="ru-RU"/>
        </w:rPr>
        <w:t>.</w:t>
      </w:r>
    </w:p>
    <w:p w:rsidR="00AD569C" w:rsidRPr="001060BF" w:rsidRDefault="00B42172" w:rsidP="001060BF">
      <w:pPr>
        <w:rPr>
          <w:szCs w:val="28"/>
        </w:rPr>
      </w:pPr>
      <w:r w:rsidRPr="00745DE8">
        <w:rPr>
          <w:szCs w:val="28"/>
        </w:rPr>
        <w:t>Обращаем внимание, ч</w:t>
      </w:r>
      <w:r w:rsidRPr="001060BF">
        <w:rPr>
          <w:szCs w:val="28"/>
        </w:rPr>
        <w:t>то на выполнение всех практических работ в VIII классе учебной программой предусмотрен отдельный урок.</w:t>
      </w:r>
      <w:r w:rsidR="00420901" w:rsidRPr="001060BF">
        <w:rPr>
          <w:szCs w:val="28"/>
        </w:rPr>
        <w:t xml:space="preserve"> </w:t>
      </w:r>
      <w:r w:rsidR="00C14595" w:rsidRPr="001060BF">
        <w:rPr>
          <w:szCs w:val="28"/>
        </w:rPr>
        <w:t xml:space="preserve">К 2018/2019 учебному году </w:t>
      </w:r>
      <w:r w:rsidR="00F7408C" w:rsidRPr="001060BF">
        <w:rPr>
          <w:szCs w:val="28"/>
        </w:rPr>
        <w:t xml:space="preserve">изданы пособия для учащихся </w:t>
      </w:r>
      <w:r w:rsidR="00C14595" w:rsidRPr="001060BF">
        <w:rPr>
          <w:szCs w:val="28"/>
        </w:rPr>
        <w:t xml:space="preserve">(с соответствующим грифом) </w:t>
      </w:r>
      <w:r w:rsidR="00F7408C" w:rsidRPr="001060BF">
        <w:rPr>
          <w:szCs w:val="28"/>
        </w:rPr>
        <w:t>«География. Страны и народы. 8</w:t>
      </w:r>
      <w:r w:rsidR="00C14595" w:rsidRPr="001060BF">
        <w:rPr>
          <w:szCs w:val="28"/>
        </w:rPr>
        <w:t> </w:t>
      </w:r>
      <w:r w:rsidR="00F7408C" w:rsidRPr="001060BF">
        <w:rPr>
          <w:szCs w:val="28"/>
        </w:rPr>
        <w:t xml:space="preserve">класс. Тетрадь для практических работ и индивидуальных заданий» авторов </w:t>
      </w:r>
      <w:r w:rsidR="00AD569C" w:rsidRPr="001060BF">
        <w:rPr>
          <w:szCs w:val="28"/>
        </w:rPr>
        <w:t>А.Н. </w:t>
      </w:r>
      <w:r w:rsidR="00187723" w:rsidRPr="001060BF">
        <w:rPr>
          <w:szCs w:val="28"/>
        </w:rPr>
        <w:t>Витченко, Е.А. </w:t>
      </w:r>
      <w:r w:rsidR="00F7408C" w:rsidRPr="001060BF">
        <w:rPr>
          <w:szCs w:val="28"/>
        </w:rPr>
        <w:t>Антиповой, Н.Г. Станкевич и «География. Страны и народы. 8 класс. Тетрадь для практических и самостоятельных работ» авторов Е.Г.</w:t>
      </w:r>
      <w:r w:rsidR="00201BFC" w:rsidRPr="001060BF">
        <w:rPr>
          <w:szCs w:val="28"/>
        </w:rPr>
        <w:t> </w:t>
      </w:r>
      <w:r w:rsidR="00F7408C" w:rsidRPr="001060BF">
        <w:rPr>
          <w:szCs w:val="28"/>
        </w:rPr>
        <w:t>Кольмаковой, О.В. Сарычевой, А.Г.</w:t>
      </w:r>
      <w:r w:rsidR="00187723" w:rsidRPr="001060BF">
        <w:rPr>
          <w:szCs w:val="28"/>
        </w:rPr>
        <w:t> </w:t>
      </w:r>
      <w:r w:rsidR="00F7408C" w:rsidRPr="001060BF">
        <w:rPr>
          <w:szCs w:val="28"/>
        </w:rPr>
        <w:t xml:space="preserve">Шандрохи, в которых содержатся материалы для выполнения практических работ и проведения тематического контроля. </w:t>
      </w:r>
      <w:r w:rsidR="00AA27FD" w:rsidRPr="001060BF">
        <w:rPr>
          <w:szCs w:val="28"/>
        </w:rPr>
        <w:t>Кроме того, издано пособие для учащихся «География. Страны и народы. 8 класс. Рабочая тетрадь» авторов Е.Г. Кольмаковой, О.В. Сарыч</w:t>
      </w:r>
      <w:r w:rsidR="00201BFC" w:rsidRPr="001060BF">
        <w:rPr>
          <w:szCs w:val="28"/>
        </w:rPr>
        <w:t>евой, А.Г. </w:t>
      </w:r>
      <w:r w:rsidR="00AA27FD" w:rsidRPr="001060BF">
        <w:rPr>
          <w:szCs w:val="28"/>
        </w:rPr>
        <w:t>Шандрохи,</w:t>
      </w:r>
      <w:r w:rsidR="00B27DD8">
        <w:rPr>
          <w:szCs w:val="28"/>
        </w:rPr>
        <w:t xml:space="preserve"> содержащ</w:t>
      </w:r>
      <w:r w:rsidR="00B27DD8">
        <w:rPr>
          <w:szCs w:val="28"/>
          <w:lang w:val="ru-RU"/>
        </w:rPr>
        <w:t>е</w:t>
      </w:r>
      <w:r w:rsidR="00AA27FD" w:rsidRPr="001060BF">
        <w:rPr>
          <w:szCs w:val="28"/>
        </w:rPr>
        <w:t xml:space="preserve">е поурочные разработки. </w:t>
      </w:r>
      <w:r w:rsidR="00AD569C" w:rsidRPr="001060BF">
        <w:rPr>
          <w:szCs w:val="28"/>
        </w:rPr>
        <w:t>Напоминаем, что использование тетрадей на печатной основе не является обязательным.</w:t>
      </w:r>
    </w:p>
    <w:p w:rsidR="00775C22" w:rsidRPr="001060BF" w:rsidRDefault="00775C22" w:rsidP="003C7679">
      <w:pPr>
        <w:pStyle w:val="1"/>
      </w:pPr>
      <w:r w:rsidRPr="001060BF">
        <w:t>IX класс</w:t>
      </w:r>
      <w:r w:rsidR="00A7429D" w:rsidRPr="001060BF">
        <w:t>.</w:t>
      </w:r>
      <w:r w:rsidRPr="001060BF">
        <w:t xml:space="preserve"> </w:t>
      </w:r>
      <w:r w:rsidR="003A3E78" w:rsidRPr="001060BF">
        <w:t>География материков и стран</w:t>
      </w:r>
      <w:r w:rsidRPr="001060BF">
        <w:t xml:space="preserve"> </w:t>
      </w:r>
    </w:p>
    <w:p w:rsidR="00775C22" w:rsidRPr="001060BF" w:rsidRDefault="00775C22" w:rsidP="001060BF">
      <w:pPr>
        <w:rPr>
          <w:szCs w:val="28"/>
        </w:rPr>
      </w:pPr>
      <w:r w:rsidRPr="001060BF">
        <w:rPr>
          <w:szCs w:val="28"/>
        </w:rPr>
        <w:t>Учебные пособия:</w:t>
      </w:r>
    </w:p>
    <w:p w:rsidR="00775C22" w:rsidRPr="001060BF" w:rsidRDefault="00775C22" w:rsidP="001060BF">
      <w:pPr>
        <w:rPr>
          <w:szCs w:val="28"/>
        </w:rPr>
      </w:pPr>
      <w:r w:rsidRPr="001060BF">
        <w:rPr>
          <w:szCs w:val="28"/>
        </w:rPr>
        <w:lastRenderedPageBreak/>
        <w:t>География материков и стран: учебное пособие для 9 класса учреждений общего среднего образования с русским языком обучения / Н.В. Науменко, Н.Л. Стреха; под ред. Н.В. Науменко. – Минск: Народная асвета, 2011;</w:t>
      </w:r>
    </w:p>
    <w:p w:rsidR="00775C22" w:rsidRPr="001060BF" w:rsidRDefault="00775C22" w:rsidP="001060BF">
      <w:pPr>
        <w:rPr>
          <w:szCs w:val="28"/>
        </w:rPr>
      </w:pPr>
      <w:r w:rsidRPr="001060BF">
        <w:rPr>
          <w:szCs w:val="28"/>
        </w:rPr>
        <w:t>Геаграфія мацерыкоў і краін: вучэбны дапаможнік для 9 класа ўстаноў агульнай сярэдняй адукацыі з беларускай мовай навучання / Н.У. Навуменка, Н.Л. Страха; пад рэд. Н.У. Навуменка. – Мінск: Народная асвета, 2011;</w:t>
      </w:r>
    </w:p>
    <w:p w:rsidR="00775C22" w:rsidRPr="001060BF" w:rsidRDefault="00775C22" w:rsidP="001060BF">
      <w:pPr>
        <w:rPr>
          <w:szCs w:val="28"/>
        </w:rPr>
      </w:pPr>
      <w:r w:rsidRPr="001060BF">
        <w:rPr>
          <w:szCs w:val="28"/>
        </w:rPr>
        <w:t>Атлас. География материков и стран: учебное пособие для 8 – 9 классов общеобразовательных учреждений с русским языком обучения / под общ. ред. П.С. Лопуха. – Минск: РУП «Белкартография», 2008;</w:t>
      </w:r>
    </w:p>
    <w:p w:rsidR="00775C22" w:rsidRPr="001060BF" w:rsidRDefault="00775C22" w:rsidP="001060BF">
      <w:pPr>
        <w:rPr>
          <w:szCs w:val="28"/>
        </w:rPr>
      </w:pPr>
      <w:r w:rsidRPr="001060BF">
        <w:rPr>
          <w:szCs w:val="28"/>
        </w:rPr>
        <w:t>Атлас. Геаграфія мацерыкоў і краін: вучэбны дапаможнік для 8 – 9 класаў агульнаадукацыйных устаноў з беларускай мовай навучання / пад агульн. рэд. П.С. Лопуха. – Мінск: РУП «Белкартаграфія», 2008.</w:t>
      </w:r>
    </w:p>
    <w:p w:rsidR="00970188" w:rsidRDefault="003C7679" w:rsidP="00970188">
      <w:pPr>
        <w:rPr>
          <w:szCs w:val="28"/>
          <w:lang w:val="ru-RU"/>
        </w:rPr>
      </w:pPr>
      <w:r>
        <w:rPr>
          <w:szCs w:val="28"/>
        </w:rPr>
        <w:t>При организации образовательного</w:t>
      </w:r>
      <w:r w:rsidR="00970188" w:rsidRPr="001060BF">
        <w:rPr>
          <w:szCs w:val="28"/>
        </w:rPr>
        <w:t xml:space="preserve"> процесса учитель может использовать примерное календарно-тематическое планирование</w:t>
      </w:r>
      <w:r w:rsidR="00970188">
        <w:rPr>
          <w:szCs w:val="28"/>
          <w:lang w:val="ru-RU"/>
        </w:rPr>
        <w:t xml:space="preserve"> </w:t>
      </w:r>
      <w:r w:rsidR="00970188" w:rsidRPr="00745DE8">
        <w:rPr>
          <w:szCs w:val="28"/>
        </w:rPr>
        <w:t xml:space="preserve">«География» для </w:t>
      </w:r>
      <w:r w:rsidR="00970188" w:rsidRPr="00970188">
        <w:rPr>
          <w:szCs w:val="28"/>
        </w:rPr>
        <w:t xml:space="preserve">VIII–IX классов </w:t>
      </w:r>
      <w:r w:rsidR="00970188" w:rsidRPr="00745DE8">
        <w:rPr>
          <w:szCs w:val="28"/>
        </w:rPr>
        <w:t>(Минск: Нац. ин-т образования, Аверсэв, 2018)</w:t>
      </w:r>
      <w:r w:rsidR="00970188">
        <w:rPr>
          <w:szCs w:val="28"/>
          <w:lang w:val="ru-RU"/>
        </w:rPr>
        <w:t>.</w:t>
      </w:r>
    </w:p>
    <w:p w:rsidR="003C1E08" w:rsidRPr="001060BF" w:rsidRDefault="003C1E08" w:rsidP="00D16CDD">
      <w:pPr>
        <w:pStyle w:val="1"/>
      </w:pPr>
      <w:r w:rsidRPr="001060BF">
        <w:t xml:space="preserve">X класс. </w:t>
      </w:r>
      <w:r w:rsidR="003A3E78" w:rsidRPr="001060BF">
        <w:t>География Беларуси</w:t>
      </w:r>
    </w:p>
    <w:p w:rsidR="000021C6" w:rsidRPr="001060BF" w:rsidRDefault="000021C6" w:rsidP="00D16CDD">
      <w:pPr>
        <w:pStyle w:val="1"/>
      </w:pPr>
      <w:r w:rsidRPr="001060BF">
        <w:t>(базовый уровень)</w:t>
      </w:r>
    </w:p>
    <w:p w:rsidR="000021C6" w:rsidRPr="001060BF" w:rsidRDefault="000021C6" w:rsidP="001060BF">
      <w:pPr>
        <w:rPr>
          <w:szCs w:val="28"/>
        </w:rPr>
      </w:pPr>
      <w:r w:rsidRPr="001060BF">
        <w:rPr>
          <w:szCs w:val="28"/>
        </w:rPr>
        <w:t>Учебные пособия:</w:t>
      </w:r>
    </w:p>
    <w:p w:rsidR="000021C6" w:rsidRPr="001060BF" w:rsidRDefault="000021C6" w:rsidP="001060BF">
      <w:pPr>
        <w:rPr>
          <w:szCs w:val="28"/>
        </w:rPr>
      </w:pPr>
      <w:r w:rsidRPr="001060BF">
        <w:rPr>
          <w:szCs w:val="28"/>
        </w:rPr>
        <w:t>География Беларуси: учебное пособие для 10 класса учреждений общего среднего образования с русским языком обучения / М.Н. Брилевский, Г.С. Смоляков. – Минск: Народная асвета, 2012;</w:t>
      </w:r>
    </w:p>
    <w:p w:rsidR="000021C6" w:rsidRPr="001060BF" w:rsidRDefault="000021C6" w:rsidP="001060BF">
      <w:pPr>
        <w:rPr>
          <w:szCs w:val="28"/>
        </w:rPr>
      </w:pPr>
      <w:r w:rsidRPr="001060BF">
        <w:rPr>
          <w:szCs w:val="28"/>
        </w:rPr>
        <w:t>Геаграфія Беларусі: вучэбны дапаможнік для 10 класа ўстаноў агульнай сярэдняй адукацыі з беларускай мовай навучання / М.М. Брылеўскі, Г.С. Смалякоў. – Мінск: Народная асвета, 2012;</w:t>
      </w:r>
    </w:p>
    <w:p w:rsidR="000021C6" w:rsidRPr="001060BF" w:rsidRDefault="000021C6" w:rsidP="001060BF">
      <w:pPr>
        <w:rPr>
          <w:szCs w:val="28"/>
        </w:rPr>
      </w:pPr>
      <w:r w:rsidRPr="001060BF">
        <w:rPr>
          <w:szCs w:val="28"/>
        </w:rPr>
        <w:t>Атлас. География Беларуси: учебное пособие для 10 класса учреждений общего среднего образования с русским языком обучения / научный редактор П.С. Лопух. – Минск: РУП «Белкартография», 2016;</w:t>
      </w:r>
    </w:p>
    <w:p w:rsidR="000021C6" w:rsidRPr="001060BF" w:rsidRDefault="000021C6" w:rsidP="001060BF">
      <w:pPr>
        <w:rPr>
          <w:szCs w:val="28"/>
        </w:rPr>
      </w:pPr>
      <w:r w:rsidRPr="001060BF">
        <w:rPr>
          <w:szCs w:val="28"/>
        </w:rPr>
        <w:t>Атлас. Геаграфія Беларусі: вучэбны дапаможнік для 10 класа ўстаноў агульнай сярэдняй адукацыі з беларускай мовай навучання / навуковы рэдактар П.С. Лопух. – Мінск: РУП «Белкартаграфія», 2017.</w:t>
      </w:r>
    </w:p>
    <w:p w:rsidR="00970188" w:rsidRPr="00970188" w:rsidRDefault="00117CFB" w:rsidP="00970188">
      <w:pPr>
        <w:rPr>
          <w:szCs w:val="28"/>
        </w:rPr>
      </w:pPr>
      <w:r>
        <w:rPr>
          <w:szCs w:val="28"/>
        </w:rPr>
        <w:t>При организации образовательного</w:t>
      </w:r>
      <w:r w:rsidR="00970188" w:rsidRPr="001060BF">
        <w:rPr>
          <w:szCs w:val="28"/>
        </w:rPr>
        <w:t xml:space="preserve"> процесса учитель может использовать примерное календарно-тематическое планирование</w:t>
      </w:r>
      <w:r w:rsidR="00970188">
        <w:rPr>
          <w:szCs w:val="28"/>
          <w:lang w:val="ru-RU"/>
        </w:rPr>
        <w:t xml:space="preserve"> </w:t>
      </w:r>
      <w:r w:rsidR="00970188" w:rsidRPr="00745DE8">
        <w:rPr>
          <w:szCs w:val="28"/>
        </w:rPr>
        <w:t xml:space="preserve">«География» для </w:t>
      </w:r>
      <w:r w:rsidR="00970188" w:rsidRPr="00970188">
        <w:rPr>
          <w:szCs w:val="28"/>
        </w:rPr>
        <w:t xml:space="preserve">X–XI классов (базовый уровень) </w:t>
      </w:r>
      <w:r w:rsidR="00970188" w:rsidRPr="00745DE8">
        <w:rPr>
          <w:szCs w:val="28"/>
        </w:rPr>
        <w:t>(Минск: Нац. ин-т образования, Аверсэв, 2018)</w:t>
      </w:r>
      <w:r w:rsidR="00970188" w:rsidRPr="00970188">
        <w:rPr>
          <w:szCs w:val="28"/>
        </w:rPr>
        <w:t>.</w:t>
      </w:r>
    </w:p>
    <w:p w:rsidR="004C78EE" w:rsidRPr="003C7679" w:rsidRDefault="004C78EE" w:rsidP="001060BF">
      <w:pPr>
        <w:rPr>
          <w:b/>
          <w:szCs w:val="28"/>
        </w:rPr>
      </w:pPr>
      <w:r w:rsidRPr="003C7679">
        <w:rPr>
          <w:b/>
          <w:szCs w:val="28"/>
        </w:rPr>
        <w:t>Особенности работы с учебным пособием с учетом обновлений учебной программы, внесенных в 2017 году:</w:t>
      </w:r>
    </w:p>
    <w:p w:rsidR="006908CD" w:rsidRPr="001060BF" w:rsidRDefault="000021C6" w:rsidP="001060BF">
      <w:pPr>
        <w:rPr>
          <w:szCs w:val="28"/>
        </w:rPr>
      </w:pPr>
      <w:r w:rsidRPr="001060BF">
        <w:rPr>
          <w:szCs w:val="28"/>
        </w:rPr>
        <w:t>При изучении</w:t>
      </w:r>
      <w:r w:rsidR="006908CD" w:rsidRPr="001060BF">
        <w:rPr>
          <w:szCs w:val="28"/>
        </w:rPr>
        <w:t xml:space="preserve"> </w:t>
      </w:r>
      <w:r w:rsidR="00FB1BD6" w:rsidRPr="001060BF">
        <w:rPr>
          <w:szCs w:val="28"/>
        </w:rPr>
        <w:t>темы «Природные условия и ресурсы Беларуси»</w:t>
      </w:r>
      <w:r w:rsidR="006908CD" w:rsidRPr="001060BF">
        <w:rPr>
          <w:szCs w:val="28"/>
        </w:rPr>
        <w:t>:</w:t>
      </w:r>
    </w:p>
    <w:p w:rsidR="006908CD" w:rsidRPr="001060BF" w:rsidRDefault="00FB1BD6" w:rsidP="001060BF">
      <w:pPr>
        <w:rPr>
          <w:szCs w:val="28"/>
        </w:rPr>
      </w:pPr>
      <w:r w:rsidRPr="001060BF">
        <w:rPr>
          <w:szCs w:val="28"/>
        </w:rPr>
        <w:t xml:space="preserve">- в </w:t>
      </w:r>
      <w:r w:rsidR="003C7679">
        <w:rPr>
          <w:szCs w:val="28"/>
        </w:rPr>
        <w:t>§ </w:t>
      </w:r>
      <w:r w:rsidR="00B42172" w:rsidRPr="001060BF">
        <w:rPr>
          <w:szCs w:val="28"/>
        </w:rPr>
        <w:t>1</w:t>
      </w:r>
      <w:r w:rsidR="006908CD" w:rsidRPr="001060BF">
        <w:rPr>
          <w:szCs w:val="28"/>
        </w:rPr>
        <w:t xml:space="preserve"> </w:t>
      </w:r>
      <w:r w:rsidR="000021C6" w:rsidRPr="001060BF">
        <w:rPr>
          <w:szCs w:val="28"/>
        </w:rPr>
        <w:t>не рассматривается учебный материал «Политико-географическое положение» (с. 14) и данное понятие не включается в задания тематического контроля</w:t>
      </w:r>
      <w:r w:rsidRPr="001060BF">
        <w:rPr>
          <w:szCs w:val="28"/>
        </w:rPr>
        <w:t>;</w:t>
      </w:r>
    </w:p>
    <w:p w:rsidR="006908CD" w:rsidRPr="001060BF" w:rsidRDefault="00FB1BD6" w:rsidP="001060BF">
      <w:pPr>
        <w:rPr>
          <w:szCs w:val="28"/>
        </w:rPr>
      </w:pPr>
      <w:r w:rsidRPr="001060BF">
        <w:rPr>
          <w:szCs w:val="28"/>
        </w:rPr>
        <w:t xml:space="preserve">- в </w:t>
      </w:r>
      <w:r w:rsidR="000021C6" w:rsidRPr="001060BF">
        <w:rPr>
          <w:szCs w:val="28"/>
        </w:rPr>
        <w:t>§ </w:t>
      </w:r>
      <w:r w:rsidR="00B42172" w:rsidRPr="001060BF">
        <w:rPr>
          <w:szCs w:val="28"/>
        </w:rPr>
        <w:t>2</w:t>
      </w:r>
      <w:r w:rsidR="006908CD" w:rsidRPr="001060BF">
        <w:rPr>
          <w:szCs w:val="28"/>
        </w:rPr>
        <w:t xml:space="preserve"> </w:t>
      </w:r>
      <w:r w:rsidR="000021C6" w:rsidRPr="001060BF">
        <w:rPr>
          <w:szCs w:val="28"/>
        </w:rPr>
        <w:t>не рассматривается учебный материал «История административно-терри</w:t>
      </w:r>
      <w:r w:rsidR="003C7679">
        <w:rPr>
          <w:szCs w:val="28"/>
        </w:rPr>
        <w:t>ториального деления» (с. 16–17).</w:t>
      </w:r>
    </w:p>
    <w:p w:rsidR="00F00BA1" w:rsidRPr="001060BF" w:rsidRDefault="00F00BA1" w:rsidP="001060BF">
      <w:pPr>
        <w:rPr>
          <w:szCs w:val="28"/>
        </w:rPr>
      </w:pPr>
      <w:r w:rsidRPr="001060BF">
        <w:rPr>
          <w:szCs w:val="28"/>
        </w:rPr>
        <w:lastRenderedPageBreak/>
        <w:t>При изучении темы «Географическое положение и исследования Беларуси»:</w:t>
      </w:r>
    </w:p>
    <w:p w:rsidR="006908CD" w:rsidRPr="001060BF" w:rsidRDefault="00FB1BD6" w:rsidP="001060BF">
      <w:pPr>
        <w:rPr>
          <w:szCs w:val="28"/>
        </w:rPr>
      </w:pPr>
      <w:r w:rsidRPr="001060BF">
        <w:rPr>
          <w:szCs w:val="28"/>
        </w:rPr>
        <w:t xml:space="preserve">- в </w:t>
      </w:r>
      <w:r w:rsidR="003C7679">
        <w:rPr>
          <w:szCs w:val="28"/>
        </w:rPr>
        <w:t>§ </w:t>
      </w:r>
      <w:r w:rsidR="006908CD" w:rsidRPr="001060BF">
        <w:rPr>
          <w:szCs w:val="28"/>
        </w:rPr>
        <w:t>8 не рассматривается учебный материал «Формирование платформенного чехла в ве</w:t>
      </w:r>
      <w:r w:rsidR="003C7679">
        <w:rPr>
          <w:szCs w:val="28"/>
        </w:rPr>
        <w:t xml:space="preserve">рхнем протерозое и палеозое» и </w:t>
      </w:r>
      <w:r w:rsidR="006908CD" w:rsidRPr="001060BF">
        <w:rPr>
          <w:szCs w:val="28"/>
        </w:rPr>
        <w:t>«Формирование платформенного чехла в мезозое и кайнозое» (с. 43–</w:t>
      </w:r>
      <w:r w:rsidR="003C7679">
        <w:rPr>
          <w:szCs w:val="28"/>
        </w:rPr>
        <w:t>46);</w:t>
      </w:r>
    </w:p>
    <w:p w:rsidR="006908CD" w:rsidRPr="001060BF" w:rsidRDefault="00FB1BD6" w:rsidP="001060BF">
      <w:pPr>
        <w:rPr>
          <w:szCs w:val="28"/>
        </w:rPr>
      </w:pPr>
      <w:r w:rsidRPr="001060BF">
        <w:rPr>
          <w:szCs w:val="28"/>
        </w:rPr>
        <w:t>- п</w:t>
      </w:r>
      <w:r w:rsidR="006908CD" w:rsidRPr="001060BF">
        <w:rPr>
          <w:szCs w:val="28"/>
        </w:rPr>
        <w:t>онятие «растительное сообщество» не включается в</w:t>
      </w:r>
      <w:r w:rsidRPr="001060BF">
        <w:rPr>
          <w:szCs w:val="28"/>
        </w:rPr>
        <w:t xml:space="preserve"> задания тематического контроля;</w:t>
      </w:r>
    </w:p>
    <w:p w:rsidR="006908CD" w:rsidRPr="001060BF" w:rsidRDefault="00FB1BD6" w:rsidP="001060BF">
      <w:pPr>
        <w:rPr>
          <w:szCs w:val="28"/>
        </w:rPr>
      </w:pPr>
      <w:r w:rsidRPr="001060BF">
        <w:rPr>
          <w:szCs w:val="28"/>
        </w:rPr>
        <w:t>- в</w:t>
      </w:r>
      <w:r w:rsidR="006908CD" w:rsidRPr="001060BF">
        <w:rPr>
          <w:szCs w:val="28"/>
        </w:rPr>
        <w:t xml:space="preserve"> задания тематического контроля включа</w:t>
      </w:r>
      <w:proofErr w:type="spellStart"/>
      <w:r w:rsidR="00132F9C">
        <w:rPr>
          <w:szCs w:val="28"/>
          <w:lang w:val="ru-RU"/>
        </w:rPr>
        <w:t>ются</w:t>
      </w:r>
      <w:proofErr w:type="spellEnd"/>
      <w:r w:rsidR="006908CD" w:rsidRPr="001060BF">
        <w:rPr>
          <w:szCs w:val="28"/>
        </w:rPr>
        <w:t xml:space="preserve"> только следующие объекты географической номенклатуры: месторождения: нефти – Речицкое; бурого угля – Житковичское; железных руд – Околовское; калийных солей – Старобинское, Петриковское; каменной соли – Мозырское, Давыдовское, Старобинское; доломитов – Руба; мела и мергеля – Коммунарское; глин – Гайдуковка; стро</w:t>
      </w:r>
      <w:r w:rsidRPr="001060BF">
        <w:rPr>
          <w:szCs w:val="28"/>
        </w:rPr>
        <w:t xml:space="preserve">ительного камня – Микашевичское; </w:t>
      </w:r>
      <w:r w:rsidR="006908CD" w:rsidRPr="001060BF">
        <w:rPr>
          <w:szCs w:val="28"/>
        </w:rPr>
        <w:t>реки Днепр, Березина, Западная Двина, Западный Буг, Неман, Припять, Сож, Вилия, Птичь, Щара, Ясельда, Свислочь; озера Нарочь, Освейское, Червоное, Лукомское, Долгое; водохранилища: Вилейское, Заславское, Любанское.</w:t>
      </w:r>
    </w:p>
    <w:p w:rsidR="000021C6" w:rsidRPr="001060BF" w:rsidRDefault="00F00BA1" w:rsidP="001060BF">
      <w:pPr>
        <w:rPr>
          <w:szCs w:val="28"/>
        </w:rPr>
      </w:pPr>
      <w:r w:rsidRPr="001060BF">
        <w:rPr>
          <w:szCs w:val="28"/>
        </w:rPr>
        <w:t>При изучении темы «Географические ландшафты. Экологические проблемы»:</w:t>
      </w:r>
    </w:p>
    <w:p w:rsidR="00F00BA1" w:rsidRPr="001060BF" w:rsidRDefault="003C7679" w:rsidP="001060BF">
      <w:pPr>
        <w:rPr>
          <w:szCs w:val="28"/>
        </w:rPr>
      </w:pPr>
      <w:r>
        <w:rPr>
          <w:szCs w:val="28"/>
        </w:rPr>
        <w:t>- в § </w:t>
      </w:r>
      <w:r w:rsidR="00F00BA1" w:rsidRPr="001060BF">
        <w:rPr>
          <w:szCs w:val="28"/>
        </w:rPr>
        <w:t>22 не рассматривается учебный материал «Взаимосвязь природных компонентов и формирование природных комплексов» (с. 109);</w:t>
      </w:r>
    </w:p>
    <w:p w:rsidR="00F00BA1" w:rsidRPr="001060BF" w:rsidRDefault="003C7679" w:rsidP="001060BF">
      <w:pPr>
        <w:rPr>
          <w:szCs w:val="28"/>
        </w:rPr>
      </w:pPr>
      <w:r>
        <w:rPr>
          <w:szCs w:val="28"/>
        </w:rPr>
        <w:t>- в § </w:t>
      </w:r>
      <w:r w:rsidR="00F00BA1" w:rsidRPr="001060BF">
        <w:rPr>
          <w:szCs w:val="28"/>
        </w:rPr>
        <w:t>23 не рассматривается учебный материал о емкости территории (с. 118–119</w:t>
      </w:r>
      <w:r w:rsidR="00132F9C">
        <w:rPr>
          <w:szCs w:val="28"/>
        </w:rPr>
        <w:t>) и понятие «емкост</w:t>
      </w:r>
      <w:r w:rsidR="00132F9C">
        <w:rPr>
          <w:szCs w:val="28"/>
          <w:lang w:val="ru-RU"/>
        </w:rPr>
        <w:t>ь</w:t>
      </w:r>
      <w:r w:rsidR="00F00BA1" w:rsidRPr="001060BF">
        <w:rPr>
          <w:szCs w:val="28"/>
        </w:rPr>
        <w:t xml:space="preserve"> территории» не включается в</w:t>
      </w:r>
      <w:r w:rsidR="006C6D7B">
        <w:rPr>
          <w:szCs w:val="28"/>
        </w:rPr>
        <w:t xml:space="preserve"> задания тематического контроля;</w:t>
      </w:r>
    </w:p>
    <w:p w:rsidR="00F00BA1" w:rsidRPr="001060BF" w:rsidRDefault="003C7679" w:rsidP="001060BF">
      <w:pPr>
        <w:rPr>
          <w:szCs w:val="28"/>
        </w:rPr>
      </w:pPr>
      <w:r>
        <w:rPr>
          <w:szCs w:val="28"/>
        </w:rPr>
        <w:t>- в § </w:t>
      </w:r>
      <w:r w:rsidR="00F00BA1" w:rsidRPr="001060BF">
        <w:rPr>
          <w:szCs w:val="28"/>
        </w:rPr>
        <w:t>22 не рассматривается учебный матер</w:t>
      </w:r>
      <w:r>
        <w:rPr>
          <w:szCs w:val="28"/>
        </w:rPr>
        <w:t xml:space="preserve">иал о Красной книге (с. 102) и </w:t>
      </w:r>
      <w:r w:rsidR="00F00BA1" w:rsidRPr="001060BF">
        <w:rPr>
          <w:szCs w:val="28"/>
        </w:rPr>
        <w:t>понятие «Красная книга» не включается в задания тематического контроля.</w:t>
      </w:r>
    </w:p>
    <w:p w:rsidR="00775C22" w:rsidRPr="001060BF" w:rsidRDefault="006261E7" w:rsidP="001060BF">
      <w:pPr>
        <w:rPr>
          <w:szCs w:val="28"/>
        </w:rPr>
      </w:pPr>
      <w:r w:rsidRPr="001060BF">
        <w:rPr>
          <w:szCs w:val="28"/>
        </w:rPr>
        <w:t>Дополнительны</w:t>
      </w:r>
      <w:r w:rsidR="003C1E08" w:rsidRPr="001060BF">
        <w:rPr>
          <w:szCs w:val="28"/>
        </w:rPr>
        <w:t>е</w:t>
      </w:r>
      <w:r w:rsidRPr="001060BF">
        <w:rPr>
          <w:szCs w:val="28"/>
        </w:rPr>
        <w:t xml:space="preserve"> материал</w:t>
      </w:r>
      <w:r w:rsidR="003C1E08" w:rsidRPr="001060BF">
        <w:rPr>
          <w:szCs w:val="28"/>
        </w:rPr>
        <w:t>ы</w:t>
      </w:r>
      <w:r w:rsidRPr="001060BF">
        <w:rPr>
          <w:szCs w:val="28"/>
        </w:rPr>
        <w:t xml:space="preserve"> </w:t>
      </w:r>
      <w:r w:rsidR="003C1E08" w:rsidRPr="001060BF">
        <w:rPr>
          <w:szCs w:val="28"/>
        </w:rPr>
        <w:t>по</w:t>
      </w:r>
      <w:r w:rsidRPr="001060BF">
        <w:rPr>
          <w:szCs w:val="28"/>
        </w:rPr>
        <w:t xml:space="preserve"> темам «Общая характеристика хозяйства», «География сферы производства», «География сферы услуг» размещен</w:t>
      </w:r>
      <w:r w:rsidR="003C1E08" w:rsidRPr="001060BF">
        <w:rPr>
          <w:szCs w:val="28"/>
        </w:rPr>
        <w:t>ы</w:t>
      </w:r>
      <w:r w:rsidRPr="001060BF">
        <w:rPr>
          <w:szCs w:val="28"/>
        </w:rPr>
        <w:t xml:space="preserve"> на Национальном образовательном портале (</w:t>
      </w:r>
      <w:hyperlink r:id="rId12" w:history="1">
        <w:r w:rsidRPr="001060BF">
          <w:rPr>
            <w:rStyle w:val="a6"/>
            <w:szCs w:val="28"/>
          </w:rPr>
          <w:t>http://adu.by/ru/homepage/obrazovatelnyj-protsess-2017-2018-uchebnyj-god/202-uchebnye-predmety-v-xi-klassy/1286-geografiya.html</w:t>
        </w:r>
      </w:hyperlink>
      <w:r w:rsidRPr="001060BF">
        <w:rPr>
          <w:szCs w:val="28"/>
        </w:rPr>
        <w:t xml:space="preserve">) и опубликованы в журнале «Геаграфія» (2015, </w:t>
      </w:r>
      <w:r w:rsidR="003C1E08" w:rsidRPr="001060BF">
        <w:rPr>
          <w:szCs w:val="28"/>
        </w:rPr>
        <w:t>№ 1, № 2, № 3).</w:t>
      </w:r>
    </w:p>
    <w:p w:rsidR="003C1E08" w:rsidRPr="001060BF" w:rsidRDefault="003C1E08" w:rsidP="00D16CDD">
      <w:pPr>
        <w:pStyle w:val="1"/>
      </w:pPr>
      <w:r w:rsidRPr="001060BF">
        <w:t>XI класс. География. Мировое хозяйство и гл</w:t>
      </w:r>
      <w:r w:rsidR="003A3E78" w:rsidRPr="001060BF">
        <w:t>обальные проблемы человечества</w:t>
      </w:r>
    </w:p>
    <w:p w:rsidR="003C1E08" w:rsidRPr="001060BF" w:rsidRDefault="003C1E08" w:rsidP="003C7679">
      <w:pPr>
        <w:pStyle w:val="1"/>
      </w:pPr>
      <w:r w:rsidRPr="001060BF">
        <w:t>(базовый уровень)</w:t>
      </w:r>
    </w:p>
    <w:p w:rsidR="003C1E08" w:rsidRPr="001060BF" w:rsidRDefault="003C1E08" w:rsidP="001060BF">
      <w:pPr>
        <w:rPr>
          <w:szCs w:val="28"/>
        </w:rPr>
      </w:pPr>
      <w:r w:rsidRPr="001060BF">
        <w:rPr>
          <w:szCs w:val="28"/>
        </w:rPr>
        <w:t>Учебные пособия:</w:t>
      </w:r>
    </w:p>
    <w:p w:rsidR="003C1E08" w:rsidRPr="001060BF" w:rsidRDefault="003C1E08" w:rsidP="001060BF">
      <w:pPr>
        <w:rPr>
          <w:szCs w:val="28"/>
        </w:rPr>
      </w:pPr>
      <w:r w:rsidRPr="001060BF">
        <w:rPr>
          <w:szCs w:val="28"/>
        </w:rPr>
        <w:t>География. Мировое хозяйство и глобальные проблемы человечества: учебное пособие для 11 класса учреждений общего среднего образования с русским языком обучения / А.Н. Витченко [и др.]. – Минск: Адукацыя і выхаванне, 2016;</w:t>
      </w:r>
    </w:p>
    <w:p w:rsidR="003C1E08" w:rsidRPr="001060BF" w:rsidRDefault="003C1E08" w:rsidP="001060BF">
      <w:pPr>
        <w:rPr>
          <w:szCs w:val="28"/>
        </w:rPr>
      </w:pPr>
      <w:r w:rsidRPr="001060BF">
        <w:rPr>
          <w:szCs w:val="28"/>
        </w:rPr>
        <w:t>Геаграфія: Сусветная гаспадарка і глабальныя праблемы чалавецтва: вучэбны дапаможнік для 11 класа ўстаноў агульнай сярэдняй адукацыі з беларускай мовай навучання /А.М. Вітчанка [і інш.]. – Мінск: Адукацыя і выхаванне, 2016;</w:t>
      </w:r>
    </w:p>
    <w:p w:rsidR="003C1E08" w:rsidRPr="001060BF" w:rsidRDefault="003C1E08" w:rsidP="001060BF">
      <w:pPr>
        <w:rPr>
          <w:szCs w:val="28"/>
        </w:rPr>
      </w:pPr>
      <w:r w:rsidRPr="001060BF">
        <w:rPr>
          <w:szCs w:val="28"/>
        </w:rPr>
        <w:lastRenderedPageBreak/>
        <w:t>Атлас. География. Мировое хозяйство и глобальные проблемы человечества: учебное пособие для 11 класса учреждений общего среднего образования с русским языком обучения / А.Н. Витченко, Е.А. Антипова. – Ми</w:t>
      </w:r>
      <w:r w:rsidR="006C6D7B">
        <w:rPr>
          <w:szCs w:val="28"/>
        </w:rPr>
        <w:t>нск: РУП «Белкартография», 2017;</w:t>
      </w:r>
    </w:p>
    <w:p w:rsidR="003C1E08" w:rsidRPr="001060BF" w:rsidRDefault="003C1E08" w:rsidP="001060BF">
      <w:pPr>
        <w:rPr>
          <w:szCs w:val="28"/>
        </w:rPr>
      </w:pPr>
      <w:r w:rsidRPr="001060BF">
        <w:rPr>
          <w:szCs w:val="28"/>
        </w:rPr>
        <w:t xml:space="preserve">Атлас. Геаграфія: Сусветная гаспадарка і глабальныя праблемы чалавецтва: вучэбны дапаможнік для 11 класа ўстаноў агульнай сярэдняй адукацыі з беларускай мовай навучання /К.А. Анціпава, А.М. Вітчанка. – Мінск: РУП «Белкартаграфія», 2018. </w:t>
      </w:r>
    </w:p>
    <w:p w:rsidR="00970188" w:rsidRPr="00970188" w:rsidRDefault="00117CFB" w:rsidP="00970188">
      <w:pPr>
        <w:rPr>
          <w:szCs w:val="28"/>
        </w:rPr>
      </w:pPr>
      <w:r>
        <w:rPr>
          <w:szCs w:val="28"/>
        </w:rPr>
        <w:t>При организации образовательного</w:t>
      </w:r>
      <w:r w:rsidR="00970188" w:rsidRPr="001060BF">
        <w:rPr>
          <w:szCs w:val="28"/>
        </w:rPr>
        <w:t xml:space="preserve"> процесса учитель может использовать примерное календарно-тематическое планирование</w:t>
      </w:r>
      <w:r w:rsidR="00970188">
        <w:rPr>
          <w:szCs w:val="28"/>
          <w:lang w:val="ru-RU"/>
        </w:rPr>
        <w:t xml:space="preserve"> </w:t>
      </w:r>
      <w:r w:rsidR="00970188" w:rsidRPr="00745DE8">
        <w:rPr>
          <w:szCs w:val="28"/>
        </w:rPr>
        <w:t xml:space="preserve">«География» для </w:t>
      </w:r>
      <w:r w:rsidR="00970188" w:rsidRPr="00970188">
        <w:rPr>
          <w:szCs w:val="28"/>
        </w:rPr>
        <w:t xml:space="preserve">X–XI классов (базовый уровень) </w:t>
      </w:r>
      <w:r w:rsidR="00970188" w:rsidRPr="00745DE8">
        <w:rPr>
          <w:szCs w:val="28"/>
        </w:rPr>
        <w:t>(Минск: Нац. ин-т образования, Аверсэв, 2018)</w:t>
      </w:r>
      <w:r w:rsidR="00970188" w:rsidRPr="00970188">
        <w:rPr>
          <w:szCs w:val="28"/>
        </w:rPr>
        <w:t>.</w:t>
      </w:r>
    </w:p>
    <w:p w:rsidR="000C47C2" w:rsidRPr="003C7679" w:rsidRDefault="000C47C2" w:rsidP="001060BF">
      <w:pPr>
        <w:rPr>
          <w:b/>
          <w:szCs w:val="28"/>
        </w:rPr>
      </w:pPr>
      <w:r w:rsidRPr="003C7679">
        <w:rPr>
          <w:b/>
          <w:szCs w:val="28"/>
        </w:rPr>
        <w:t>Обращаем внимание, что при работе с учебным пособием следует учитывать изменения учебной программы «География» для X</w:t>
      </w:r>
      <w:r w:rsidR="00823557" w:rsidRPr="003C7679">
        <w:rPr>
          <w:b/>
          <w:szCs w:val="28"/>
        </w:rPr>
        <w:t>I</w:t>
      </w:r>
      <w:r w:rsidR="003C7679">
        <w:rPr>
          <w:b/>
          <w:szCs w:val="28"/>
        </w:rPr>
        <w:t xml:space="preserve"> класса (2016 </w:t>
      </w:r>
      <w:r w:rsidRPr="003C7679">
        <w:rPr>
          <w:b/>
          <w:szCs w:val="28"/>
        </w:rPr>
        <w:t>г</w:t>
      </w:r>
      <w:r w:rsidR="003C7679">
        <w:rPr>
          <w:b/>
          <w:szCs w:val="28"/>
          <w:lang w:val="ru-RU"/>
        </w:rPr>
        <w:t>.</w:t>
      </w:r>
      <w:r w:rsidRPr="003C7679">
        <w:rPr>
          <w:b/>
          <w:szCs w:val="28"/>
        </w:rPr>
        <w:t>), связанные с корректировкой ее содержания в 2017 году:</w:t>
      </w:r>
    </w:p>
    <w:p w:rsidR="000C47C2" w:rsidRPr="001060BF" w:rsidRDefault="003C7679" w:rsidP="001060BF">
      <w:pPr>
        <w:rPr>
          <w:szCs w:val="28"/>
        </w:rPr>
      </w:pPr>
      <w:r>
        <w:rPr>
          <w:szCs w:val="28"/>
        </w:rPr>
        <w:t>п</w:t>
      </w:r>
      <w:r w:rsidR="000C47C2" w:rsidRPr="001060BF">
        <w:rPr>
          <w:szCs w:val="28"/>
        </w:rPr>
        <w:t>ри изучении темы «Факторы р</w:t>
      </w:r>
      <w:r>
        <w:rPr>
          <w:szCs w:val="28"/>
        </w:rPr>
        <w:t>азвития мирового хозяйства» в § </w:t>
      </w:r>
      <w:r w:rsidR="000C47C2" w:rsidRPr="001060BF">
        <w:rPr>
          <w:szCs w:val="28"/>
        </w:rPr>
        <w:t>3 учебный материал о предпосылках процесса интернационализации мирового хозяйства рассматривае</w:t>
      </w:r>
      <w:r>
        <w:rPr>
          <w:szCs w:val="28"/>
        </w:rPr>
        <w:t>тся как дополнительный (с. 24);</w:t>
      </w:r>
    </w:p>
    <w:p w:rsidR="000C47C2" w:rsidRPr="001060BF" w:rsidRDefault="003C7679" w:rsidP="001060BF">
      <w:pPr>
        <w:rPr>
          <w:szCs w:val="28"/>
        </w:rPr>
      </w:pPr>
      <w:r>
        <w:rPr>
          <w:szCs w:val="28"/>
        </w:rPr>
        <w:t>п</w:t>
      </w:r>
      <w:r w:rsidR="000C47C2" w:rsidRPr="001060BF">
        <w:rPr>
          <w:szCs w:val="28"/>
        </w:rPr>
        <w:t>ри изучении темы «География секторов мирового хозяйства» в задания тематического контроля включаются не более 3-х стран-лидеров, в соответствии с учебной программой.</w:t>
      </w:r>
    </w:p>
    <w:sectPr w:rsidR="000C47C2" w:rsidRPr="001060BF" w:rsidSect="00C7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D2" w:rsidRDefault="00A155D2" w:rsidP="00FB0330">
      <w:r>
        <w:separator/>
      </w:r>
    </w:p>
  </w:endnote>
  <w:endnote w:type="continuationSeparator" w:id="0">
    <w:p w:rsidR="00A155D2" w:rsidRDefault="00A155D2" w:rsidP="00FB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D2" w:rsidRDefault="00A155D2" w:rsidP="00FB0330">
      <w:r>
        <w:separator/>
      </w:r>
    </w:p>
  </w:footnote>
  <w:footnote w:type="continuationSeparator" w:id="0">
    <w:p w:rsidR="00A155D2" w:rsidRDefault="00A155D2" w:rsidP="00FB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5D"/>
    <w:multiLevelType w:val="hybridMultilevel"/>
    <w:tmpl w:val="991E8AB8"/>
    <w:lvl w:ilvl="0" w:tplc="C25E13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05B46A34"/>
    <w:multiLevelType w:val="hybridMultilevel"/>
    <w:tmpl w:val="7934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C4400"/>
    <w:multiLevelType w:val="hybridMultilevel"/>
    <w:tmpl w:val="969A1EAE"/>
    <w:lvl w:ilvl="0" w:tplc="3F54E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9BDE2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E1C1E"/>
    <w:multiLevelType w:val="hybridMultilevel"/>
    <w:tmpl w:val="D8DA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E77156"/>
    <w:multiLevelType w:val="hybridMultilevel"/>
    <w:tmpl w:val="D30E61F4"/>
    <w:lvl w:ilvl="0" w:tplc="9BDE2C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1ED15EFD"/>
    <w:multiLevelType w:val="hybridMultilevel"/>
    <w:tmpl w:val="B3D0C130"/>
    <w:lvl w:ilvl="0" w:tplc="4F3E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4A43DD"/>
    <w:multiLevelType w:val="hybridMultilevel"/>
    <w:tmpl w:val="7CCE7022"/>
    <w:lvl w:ilvl="0" w:tplc="C5D2A7D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296178"/>
    <w:multiLevelType w:val="hybridMultilevel"/>
    <w:tmpl w:val="C66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C47205"/>
    <w:multiLevelType w:val="hybridMultilevel"/>
    <w:tmpl w:val="0DA28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06F14"/>
    <w:multiLevelType w:val="hybridMultilevel"/>
    <w:tmpl w:val="48E027A4"/>
    <w:lvl w:ilvl="0" w:tplc="C37CFCEE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211CB2"/>
    <w:multiLevelType w:val="hybridMultilevel"/>
    <w:tmpl w:val="FD4A9FA2"/>
    <w:lvl w:ilvl="0" w:tplc="40C408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479DA"/>
    <w:multiLevelType w:val="hybridMultilevel"/>
    <w:tmpl w:val="0B4A5B30"/>
    <w:lvl w:ilvl="0" w:tplc="40C408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080C88"/>
    <w:multiLevelType w:val="hybridMultilevel"/>
    <w:tmpl w:val="C4EE82A2"/>
    <w:lvl w:ilvl="0" w:tplc="C5D2A7D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45DB0"/>
    <w:multiLevelType w:val="hybridMultilevel"/>
    <w:tmpl w:val="84368C3E"/>
    <w:lvl w:ilvl="0" w:tplc="663EE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BC0E38"/>
    <w:multiLevelType w:val="hybridMultilevel"/>
    <w:tmpl w:val="7F263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6489B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920B1"/>
    <w:multiLevelType w:val="hybridMultilevel"/>
    <w:tmpl w:val="A2F4F236"/>
    <w:lvl w:ilvl="0" w:tplc="6AE2D65C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CE30FDD"/>
    <w:multiLevelType w:val="hybridMultilevel"/>
    <w:tmpl w:val="5E3A42B6"/>
    <w:lvl w:ilvl="0" w:tplc="9BDE2C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3D581C65"/>
    <w:multiLevelType w:val="hybridMultilevel"/>
    <w:tmpl w:val="A68E3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D4C22"/>
    <w:multiLevelType w:val="hybridMultilevel"/>
    <w:tmpl w:val="DD70C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10F84"/>
    <w:multiLevelType w:val="hybridMultilevel"/>
    <w:tmpl w:val="275095B6"/>
    <w:lvl w:ilvl="0" w:tplc="6AE2D65C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BF36A8F"/>
    <w:multiLevelType w:val="hybridMultilevel"/>
    <w:tmpl w:val="6D26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322903"/>
    <w:multiLevelType w:val="hybridMultilevel"/>
    <w:tmpl w:val="3EE65E56"/>
    <w:lvl w:ilvl="0" w:tplc="24648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9C03D4"/>
    <w:multiLevelType w:val="hybridMultilevel"/>
    <w:tmpl w:val="8AC2DD7C"/>
    <w:lvl w:ilvl="0" w:tplc="C5D2A7D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53C44DB0"/>
    <w:multiLevelType w:val="hybridMultilevel"/>
    <w:tmpl w:val="5ADAB99E"/>
    <w:lvl w:ilvl="0" w:tplc="663EE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520994"/>
    <w:multiLevelType w:val="hybridMultilevel"/>
    <w:tmpl w:val="9EEE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4F0D2C"/>
    <w:multiLevelType w:val="hybridMultilevel"/>
    <w:tmpl w:val="9332629E"/>
    <w:lvl w:ilvl="0" w:tplc="5E4E74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>
    <w:nsid w:val="5B9A641C"/>
    <w:multiLevelType w:val="hybridMultilevel"/>
    <w:tmpl w:val="EE0E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5522FE"/>
    <w:multiLevelType w:val="hybridMultilevel"/>
    <w:tmpl w:val="07A00684"/>
    <w:lvl w:ilvl="0" w:tplc="40C408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677D91"/>
    <w:multiLevelType w:val="hybridMultilevel"/>
    <w:tmpl w:val="F68E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4B5913"/>
    <w:multiLevelType w:val="hybridMultilevel"/>
    <w:tmpl w:val="54F6ECC4"/>
    <w:lvl w:ilvl="0" w:tplc="246489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747212FE"/>
    <w:multiLevelType w:val="hybridMultilevel"/>
    <w:tmpl w:val="606A4914"/>
    <w:lvl w:ilvl="0" w:tplc="C25E13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1">
    <w:nsid w:val="7B38614D"/>
    <w:multiLevelType w:val="hybridMultilevel"/>
    <w:tmpl w:val="775474B2"/>
    <w:lvl w:ilvl="0" w:tplc="C5D2A7D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2">
    <w:nsid w:val="7E4F6104"/>
    <w:multiLevelType w:val="hybridMultilevel"/>
    <w:tmpl w:val="89921808"/>
    <w:lvl w:ilvl="0" w:tplc="40C408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8"/>
  </w:num>
  <w:num w:numId="4">
    <w:abstractNumId w:val="8"/>
  </w:num>
  <w:num w:numId="5">
    <w:abstractNumId w:val="7"/>
  </w:num>
  <w:num w:numId="6">
    <w:abstractNumId w:val="26"/>
  </w:num>
  <w:num w:numId="7">
    <w:abstractNumId w:val="17"/>
  </w:num>
  <w:num w:numId="8">
    <w:abstractNumId w:val="14"/>
  </w:num>
  <w:num w:numId="9">
    <w:abstractNumId w:val="20"/>
  </w:num>
  <w:num w:numId="10">
    <w:abstractNumId w:val="29"/>
  </w:num>
  <w:num w:numId="11">
    <w:abstractNumId w:val="21"/>
  </w:num>
  <w:num w:numId="12">
    <w:abstractNumId w:val="1"/>
  </w:num>
  <w:num w:numId="13">
    <w:abstractNumId w:val="9"/>
  </w:num>
  <w:num w:numId="14">
    <w:abstractNumId w:val="5"/>
  </w:num>
  <w:num w:numId="15">
    <w:abstractNumId w:val="25"/>
  </w:num>
  <w:num w:numId="16">
    <w:abstractNumId w:val="13"/>
  </w:num>
  <w:num w:numId="17">
    <w:abstractNumId w:val="23"/>
  </w:num>
  <w:num w:numId="18">
    <w:abstractNumId w:val="24"/>
  </w:num>
  <w:num w:numId="19">
    <w:abstractNumId w:val="30"/>
  </w:num>
  <w:num w:numId="20">
    <w:abstractNumId w:val="0"/>
  </w:num>
  <w:num w:numId="21">
    <w:abstractNumId w:val="18"/>
  </w:num>
  <w:num w:numId="22">
    <w:abstractNumId w:val="22"/>
  </w:num>
  <w:num w:numId="23">
    <w:abstractNumId w:val="12"/>
  </w:num>
  <w:num w:numId="24">
    <w:abstractNumId w:val="31"/>
  </w:num>
  <w:num w:numId="25">
    <w:abstractNumId w:val="6"/>
  </w:num>
  <w:num w:numId="26">
    <w:abstractNumId w:val="32"/>
  </w:num>
  <w:num w:numId="27">
    <w:abstractNumId w:val="11"/>
  </w:num>
  <w:num w:numId="28">
    <w:abstractNumId w:val="27"/>
  </w:num>
  <w:num w:numId="29">
    <w:abstractNumId w:val="16"/>
  </w:num>
  <w:num w:numId="30">
    <w:abstractNumId w:val="4"/>
  </w:num>
  <w:num w:numId="31">
    <w:abstractNumId w:val="19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30"/>
    <w:rsid w:val="000021C6"/>
    <w:rsid w:val="0001770F"/>
    <w:rsid w:val="000210C4"/>
    <w:rsid w:val="00095E55"/>
    <w:rsid w:val="00097C71"/>
    <w:rsid w:val="000A0A6C"/>
    <w:rsid w:val="000C1070"/>
    <w:rsid w:val="000C41E8"/>
    <w:rsid w:val="000C47C2"/>
    <w:rsid w:val="001060BF"/>
    <w:rsid w:val="0011023A"/>
    <w:rsid w:val="00111F42"/>
    <w:rsid w:val="00117CFB"/>
    <w:rsid w:val="00121A6D"/>
    <w:rsid w:val="00130E15"/>
    <w:rsid w:val="00132F9C"/>
    <w:rsid w:val="001370DD"/>
    <w:rsid w:val="00141A12"/>
    <w:rsid w:val="00171C22"/>
    <w:rsid w:val="00187723"/>
    <w:rsid w:val="001A1402"/>
    <w:rsid w:val="001A3E59"/>
    <w:rsid w:val="001C482C"/>
    <w:rsid w:val="001C5191"/>
    <w:rsid w:val="00201BFC"/>
    <w:rsid w:val="00224461"/>
    <w:rsid w:val="00252161"/>
    <w:rsid w:val="00266D23"/>
    <w:rsid w:val="002709F7"/>
    <w:rsid w:val="00272EDF"/>
    <w:rsid w:val="003368CA"/>
    <w:rsid w:val="00350BE8"/>
    <w:rsid w:val="003A3E78"/>
    <w:rsid w:val="003C1E08"/>
    <w:rsid w:val="003C7679"/>
    <w:rsid w:val="003D409C"/>
    <w:rsid w:val="003F3FC3"/>
    <w:rsid w:val="00420901"/>
    <w:rsid w:val="00443496"/>
    <w:rsid w:val="00445530"/>
    <w:rsid w:val="00461CD6"/>
    <w:rsid w:val="00461E5D"/>
    <w:rsid w:val="004761EB"/>
    <w:rsid w:val="004B1BC4"/>
    <w:rsid w:val="004C78EE"/>
    <w:rsid w:val="004E05BC"/>
    <w:rsid w:val="00556D70"/>
    <w:rsid w:val="00564F20"/>
    <w:rsid w:val="005B0B3A"/>
    <w:rsid w:val="00607690"/>
    <w:rsid w:val="00616E6A"/>
    <w:rsid w:val="006261E7"/>
    <w:rsid w:val="006908CD"/>
    <w:rsid w:val="006B5F6C"/>
    <w:rsid w:val="006C6D7B"/>
    <w:rsid w:val="006E3456"/>
    <w:rsid w:val="007108F2"/>
    <w:rsid w:val="00735B99"/>
    <w:rsid w:val="00745DE8"/>
    <w:rsid w:val="00762F06"/>
    <w:rsid w:val="00775C22"/>
    <w:rsid w:val="007A2060"/>
    <w:rsid w:val="007A4A73"/>
    <w:rsid w:val="007A5C50"/>
    <w:rsid w:val="007A6602"/>
    <w:rsid w:val="007F0BC2"/>
    <w:rsid w:val="00823557"/>
    <w:rsid w:val="008504C6"/>
    <w:rsid w:val="00852478"/>
    <w:rsid w:val="0085524E"/>
    <w:rsid w:val="00893160"/>
    <w:rsid w:val="00894DEC"/>
    <w:rsid w:val="008A7694"/>
    <w:rsid w:val="0090553F"/>
    <w:rsid w:val="00912957"/>
    <w:rsid w:val="00932011"/>
    <w:rsid w:val="009463C2"/>
    <w:rsid w:val="00970188"/>
    <w:rsid w:val="00A155D2"/>
    <w:rsid w:val="00A671FF"/>
    <w:rsid w:val="00A7359F"/>
    <w:rsid w:val="00A7429D"/>
    <w:rsid w:val="00AA27FD"/>
    <w:rsid w:val="00AD4198"/>
    <w:rsid w:val="00AD569C"/>
    <w:rsid w:val="00B14401"/>
    <w:rsid w:val="00B27DD8"/>
    <w:rsid w:val="00B42172"/>
    <w:rsid w:val="00B421D5"/>
    <w:rsid w:val="00B77EE1"/>
    <w:rsid w:val="00B827F2"/>
    <w:rsid w:val="00B926E6"/>
    <w:rsid w:val="00BB56FD"/>
    <w:rsid w:val="00BC2080"/>
    <w:rsid w:val="00BD6EE4"/>
    <w:rsid w:val="00BE6644"/>
    <w:rsid w:val="00BF65E8"/>
    <w:rsid w:val="00C14595"/>
    <w:rsid w:val="00C57332"/>
    <w:rsid w:val="00C7252F"/>
    <w:rsid w:val="00C73254"/>
    <w:rsid w:val="00C80B1E"/>
    <w:rsid w:val="00C868F0"/>
    <w:rsid w:val="00CE5BD9"/>
    <w:rsid w:val="00D013A0"/>
    <w:rsid w:val="00D16CDD"/>
    <w:rsid w:val="00D20B52"/>
    <w:rsid w:val="00D25DD6"/>
    <w:rsid w:val="00D314F7"/>
    <w:rsid w:val="00D50452"/>
    <w:rsid w:val="00D57559"/>
    <w:rsid w:val="00D60EC7"/>
    <w:rsid w:val="00D82E7A"/>
    <w:rsid w:val="00E03871"/>
    <w:rsid w:val="00E247A4"/>
    <w:rsid w:val="00E56704"/>
    <w:rsid w:val="00E93481"/>
    <w:rsid w:val="00EB18CB"/>
    <w:rsid w:val="00F00BA1"/>
    <w:rsid w:val="00F11F4D"/>
    <w:rsid w:val="00F33A87"/>
    <w:rsid w:val="00F50A14"/>
    <w:rsid w:val="00F61941"/>
    <w:rsid w:val="00F7408C"/>
    <w:rsid w:val="00F84786"/>
    <w:rsid w:val="00F8772E"/>
    <w:rsid w:val="00F91E28"/>
    <w:rsid w:val="00FB0330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DD"/>
    <w:pPr>
      <w:ind w:firstLine="709"/>
      <w:jc w:val="both"/>
    </w:pPr>
    <w:rPr>
      <w:rFonts w:ascii="Times New Roman" w:eastAsia="Times New Roman" w:hAnsi="Times New Roman"/>
      <w:color w:val="000000" w:themeColor="text1"/>
      <w:sz w:val="28"/>
      <w:szCs w:val="24"/>
      <w:lang w:val="be-BY"/>
    </w:rPr>
  </w:style>
  <w:style w:type="paragraph" w:styleId="1">
    <w:name w:val="heading 1"/>
    <w:basedOn w:val="a"/>
    <w:next w:val="a"/>
    <w:link w:val="10"/>
    <w:qFormat/>
    <w:locked/>
    <w:rsid w:val="00D16CDD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B0330"/>
    <w:rPr>
      <w:vertAlign w:val="superscript"/>
    </w:rPr>
  </w:style>
  <w:style w:type="paragraph" w:styleId="a4">
    <w:name w:val="Balloon Text"/>
    <w:basedOn w:val="a"/>
    <w:link w:val="a5"/>
    <w:semiHidden/>
    <w:rsid w:val="0076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62F06"/>
    <w:rPr>
      <w:rFonts w:ascii="Tahoma" w:eastAsia="Times New Roman" w:hAnsi="Tahoma"/>
      <w:sz w:val="16"/>
      <w:lang w:val="be-BY" w:eastAsia="ru-RU"/>
    </w:rPr>
  </w:style>
  <w:style w:type="character" w:styleId="a6">
    <w:name w:val="Hyperlink"/>
    <w:rsid w:val="006261E7"/>
    <w:rPr>
      <w:color w:val="0000FF"/>
      <w:u w:val="single"/>
    </w:rPr>
  </w:style>
  <w:style w:type="character" w:styleId="a7">
    <w:name w:val="annotation reference"/>
    <w:rsid w:val="003A3E78"/>
    <w:rPr>
      <w:sz w:val="16"/>
      <w:szCs w:val="16"/>
    </w:rPr>
  </w:style>
  <w:style w:type="paragraph" w:styleId="a8">
    <w:name w:val="annotation text"/>
    <w:basedOn w:val="a"/>
    <w:link w:val="a9"/>
    <w:rsid w:val="003A3E78"/>
    <w:pPr>
      <w:spacing w:after="160" w:line="259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a9">
    <w:name w:val="Текст примечания Знак"/>
    <w:link w:val="a8"/>
    <w:rsid w:val="003A3E78"/>
    <w:rPr>
      <w:rFonts w:eastAsia="Times New Roman"/>
      <w:lang w:eastAsia="en-US"/>
    </w:rPr>
  </w:style>
  <w:style w:type="paragraph" w:customStyle="1" w:styleId="newncpi">
    <w:name w:val="newncpi"/>
    <w:basedOn w:val="a"/>
    <w:rsid w:val="00AD569C"/>
    <w:pPr>
      <w:ind w:firstLine="567"/>
    </w:pPr>
    <w:rPr>
      <w:lang w:val="ru-RU"/>
    </w:rPr>
  </w:style>
  <w:style w:type="character" w:customStyle="1" w:styleId="10">
    <w:name w:val="Заголовок 1 Знак"/>
    <w:basedOn w:val="a0"/>
    <w:link w:val="1"/>
    <w:rsid w:val="00D16CD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be-BY"/>
    </w:rPr>
  </w:style>
  <w:style w:type="character" w:styleId="aa">
    <w:name w:val="Emphasis"/>
    <w:uiPriority w:val="20"/>
    <w:qFormat/>
    <w:locked/>
    <w:rsid w:val="00D25DD6"/>
    <w:rPr>
      <w:i/>
      <w:iCs/>
    </w:rPr>
  </w:style>
  <w:style w:type="paragraph" w:customStyle="1" w:styleId="msonormalmailrucssattributepostfix">
    <w:name w:val="msonormal_mailru_css_attribute_postfix"/>
    <w:basedOn w:val="a"/>
    <w:rsid w:val="00D25DD6"/>
    <w:pPr>
      <w:spacing w:before="100" w:beforeAutospacing="1" w:after="100" w:afterAutospacing="1"/>
      <w:ind w:firstLine="0"/>
      <w:jc w:val="left"/>
    </w:pPr>
    <w:rPr>
      <w:color w:val="auto"/>
      <w:sz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DD"/>
    <w:pPr>
      <w:ind w:firstLine="709"/>
      <w:jc w:val="both"/>
    </w:pPr>
    <w:rPr>
      <w:rFonts w:ascii="Times New Roman" w:eastAsia="Times New Roman" w:hAnsi="Times New Roman"/>
      <w:color w:val="000000" w:themeColor="text1"/>
      <w:sz w:val="28"/>
      <w:szCs w:val="24"/>
      <w:lang w:val="be-BY"/>
    </w:rPr>
  </w:style>
  <w:style w:type="paragraph" w:styleId="1">
    <w:name w:val="heading 1"/>
    <w:basedOn w:val="a"/>
    <w:next w:val="a"/>
    <w:link w:val="10"/>
    <w:qFormat/>
    <w:locked/>
    <w:rsid w:val="00D16CDD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B0330"/>
    <w:rPr>
      <w:vertAlign w:val="superscript"/>
    </w:rPr>
  </w:style>
  <w:style w:type="paragraph" w:styleId="a4">
    <w:name w:val="Balloon Text"/>
    <w:basedOn w:val="a"/>
    <w:link w:val="a5"/>
    <w:semiHidden/>
    <w:rsid w:val="0076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62F06"/>
    <w:rPr>
      <w:rFonts w:ascii="Tahoma" w:eastAsia="Times New Roman" w:hAnsi="Tahoma"/>
      <w:sz w:val="16"/>
      <w:lang w:val="be-BY" w:eastAsia="ru-RU"/>
    </w:rPr>
  </w:style>
  <w:style w:type="character" w:styleId="a6">
    <w:name w:val="Hyperlink"/>
    <w:rsid w:val="006261E7"/>
    <w:rPr>
      <w:color w:val="0000FF"/>
      <w:u w:val="single"/>
    </w:rPr>
  </w:style>
  <w:style w:type="character" w:styleId="a7">
    <w:name w:val="annotation reference"/>
    <w:rsid w:val="003A3E78"/>
    <w:rPr>
      <w:sz w:val="16"/>
      <w:szCs w:val="16"/>
    </w:rPr>
  </w:style>
  <w:style w:type="paragraph" w:styleId="a8">
    <w:name w:val="annotation text"/>
    <w:basedOn w:val="a"/>
    <w:link w:val="a9"/>
    <w:rsid w:val="003A3E78"/>
    <w:pPr>
      <w:spacing w:after="160" w:line="259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a9">
    <w:name w:val="Текст примечания Знак"/>
    <w:link w:val="a8"/>
    <w:rsid w:val="003A3E78"/>
    <w:rPr>
      <w:rFonts w:eastAsia="Times New Roman"/>
      <w:lang w:eastAsia="en-US"/>
    </w:rPr>
  </w:style>
  <w:style w:type="paragraph" w:customStyle="1" w:styleId="newncpi">
    <w:name w:val="newncpi"/>
    <w:basedOn w:val="a"/>
    <w:rsid w:val="00AD569C"/>
    <w:pPr>
      <w:ind w:firstLine="567"/>
    </w:pPr>
    <w:rPr>
      <w:lang w:val="ru-RU"/>
    </w:rPr>
  </w:style>
  <w:style w:type="character" w:customStyle="1" w:styleId="10">
    <w:name w:val="Заголовок 1 Знак"/>
    <w:basedOn w:val="a0"/>
    <w:link w:val="1"/>
    <w:rsid w:val="00D16CD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be-BY"/>
    </w:rPr>
  </w:style>
  <w:style w:type="character" w:styleId="aa">
    <w:name w:val="Emphasis"/>
    <w:uiPriority w:val="20"/>
    <w:qFormat/>
    <w:locked/>
    <w:rsid w:val="00D25DD6"/>
    <w:rPr>
      <w:i/>
      <w:iCs/>
    </w:rPr>
  </w:style>
  <w:style w:type="paragraph" w:customStyle="1" w:styleId="msonormalmailrucssattributepostfix">
    <w:name w:val="msonormal_mailru_css_attribute_postfix"/>
    <w:basedOn w:val="a"/>
    <w:rsid w:val="00D25DD6"/>
    <w:pPr>
      <w:spacing w:before="100" w:beforeAutospacing="1" w:after="100" w:afterAutospacing="1"/>
      <w:ind w:firstLine="0"/>
      <w:jc w:val="left"/>
    </w:pPr>
    <w:rPr>
      <w:color w:val="auto"/>
      <w:sz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6-geograf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padruchnik.adu.b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-padruchnik.ad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u.by/ru/ucheniky/ekzamen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8D1C-9E6F-4F78-9CF8-83A5AE4B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учебного процесса</vt:lpstr>
    </vt:vector>
  </TitlesOfParts>
  <Company>Home</Company>
  <LinksUpToDate>false</LinksUpToDate>
  <CharactersWithSpaces>13811</CharactersWithSpaces>
  <SharedDoc>false</SharedDoc>
  <HLinks>
    <vt:vector size="24" baseType="variant">
      <vt:variant>
        <vt:i4>6422641</vt:i4>
      </vt:variant>
      <vt:variant>
        <vt:i4>9</vt:i4>
      </vt:variant>
      <vt:variant>
        <vt:i4>0</vt:i4>
      </vt:variant>
      <vt:variant>
        <vt:i4>5</vt:i4>
      </vt:variant>
      <vt:variant>
        <vt:lpwstr>http://adu.by/ru/homepage/obrazovatelnyj-protsess-2017-2018-uchebnyj-god/202-uchebnye-predmety-v-xi-klassy/1286-geografiya.html</vt:lpwstr>
      </vt:variant>
      <vt:variant>
        <vt:lpwstr/>
      </vt:variant>
      <vt:variant>
        <vt:i4>3342375</vt:i4>
      </vt:variant>
      <vt:variant>
        <vt:i4>6</vt:i4>
      </vt:variant>
      <vt:variant>
        <vt:i4>0</vt:i4>
      </vt:variant>
      <vt:variant>
        <vt:i4>5</vt:i4>
      </vt:variant>
      <vt:variant>
        <vt:lpwstr>http://e-padruchnik.adu.by/</vt:lpwstr>
      </vt:variant>
      <vt:variant>
        <vt:lpwstr/>
      </vt:variant>
      <vt:variant>
        <vt:i4>6422641</vt:i4>
      </vt:variant>
      <vt:variant>
        <vt:i4>3</vt:i4>
      </vt:variant>
      <vt:variant>
        <vt:i4>0</vt:i4>
      </vt:variant>
      <vt:variant>
        <vt:i4>5</vt:i4>
      </vt:variant>
      <vt:variant>
        <vt:lpwstr>http://adu.by/ru/homepage/obrazovatelnyj-protsess-2017-2018-uchebnyj-god/202-uchebnye-predmety-v-xi-klassy/1286-geografiya.html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учебного процесса</dc:title>
  <dc:creator>Valentina</dc:creator>
  <cp:lastModifiedBy>XTreme.ws</cp:lastModifiedBy>
  <cp:revision>2</cp:revision>
  <cp:lastPrinted>2018-07-27T11:51:00Z</cp:lastPrinted>
  <dcterms:created xsi:type="dcterms:W3CDTF">2018-12-09T09:45:00Z</dcterms:created>
  <dcterms:modified xsi:type="dcterms:W3CDTF">2018-12-09T09:45:00Z</dcterms:modified>
</cp:coreProperties>
</file>